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17F" w:rsidRDefault="00582F79">
      <w:pPr>
        <w:spacing w:after="0"/>
        <w:ind w:left="120"/>
        <w:rPr>
          <w:lang w:val="ru-RU"/>
        </w:rPr>
      </w:pPr>
      <w:bookmarkStart w:id="0" w:name="block-16207861"/>
      <w:r>
        <w:rPr>
          <w:rFonts w:ascii="Times New Roman" w:hAnsi="Times New Roman"/>
          <w:b/>
          <w:noProof/>
          <w:color w:val="000000"/>
          <w:sz w:val="28"/>
          <w:lang w:val="ru-RU" w:eastAsia="ru-RU"/>
        </w:rPr>
        <w:drawing>
          <wp:inline distT="0" distB="0" distL="0" distR="0">
            <wp:extent cx="5940425" cy="8396020"/>
            <wp:effectExtent l="19050" t="0" r="3175" b="0"/>
            <wp:docPr id="1" name="Рисунок 1" descr="F:\РП 2023-2024\Scanitto_2023-09-25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П 2023-2024\Scanitto_2023-09-25_004.jpg"/>
                    <pic:cNvPicPr>
                      <a:picLocks noChangeAspect="1" noChangeArrowheads="1"/>
                    </pic:cNvPicPr>
                  </pic:nvPicPr>
                  <pic:blipFill>
                    <a:blip r:embed="rId5" cstate="print"/>
                    <a:srcRect/>
                    <a:stretch>
                      <a:fillRect/>
                    </a:stretch>
                  </pic:blipFill>
                  <pic:spPr bwMode="auto">
                    <a:xfrm>
                      <a:off x="0" y="0"/>
                      <a:ext cx="5940425" cy="8396020"/>
                    </a:xfrm>
                    <a:prstGeom prst="rect">
                      <a:avLst/>
                    </a:prstGeom>
                    <a:noFill/>
                    <a:ln w="9525">
                      <a:noFill/>
                      <a:miter lim="800000"/>
                      <a:headEnd/>
                      <a:tailEnd/>
                    </a:ln>
                  </pic:spPr>
                </pic:pic>
              </a:graphicData>
            </a:graphic>
          </wp:inline>
        </w:drawing>
      </w:r>
    </w:p>
    <w:p w:rsidR="00582F79" w:rsidRDefault="00582F79">
      <w:pPr>
        <w:spacing w:after="0"/>
        <w:ind w:left="120"/>
        <w:rPr>
          <w:lang w:val="ru-RU"/>
        </w:rPr>
      </w:pPr>
    </w:p>
    <w:p w:rsidR="00582F79" w:rsidRPr="00795C2C" w:rsidRDefault="00582F79">
      <w:pPr>
        <w:spacing w:after="0"/>
        <w:ind w:left="120"/>
        <w:rPr>
          <w:lang w:val="ru-RU"/>
        </w:rPr>
      </w:pPr>
    </w:p>
    <w:p w:rsidR="00E6117F" w:rsidRPr="00795C2C" w:rsidRDefault="00A05C0A">
      <w:pPr>
        <w:spacing w:after="0" w:line="264" w:lineRule="auto"/>
        <w:ind w:left="120"/>
        <w:jc w:val="both"/>
        <w:rPr>
          <w:lang w:val="ru-RU"/>
        </w:rPr>
      </w:pPr>
      <w:bookmarkStart w:id="1" w:name="block-16207862"/>
      <w:bookmarkEnd w:id="0"/>
      <w:r w:rsidRPr="00795C2C">
        <w:rPr>
          <w:rFonts w:ascii="Times New Roman" w:hAnsi="Times New Roman"/>
          <w:b/>
          <w:color w:val="000000"/>
          <w:sz w:val="28"/>
          <w:lang w:val="ru-RU"/>
        </w:rPr>
        <w:lastRenderedPageBreak/>
        <w:t>ПОЯСНИТЕЛЬНАЯ ЗАПИСКА</w:t>
      </w:r>
    </w:p>
    <w:p w:rsidR="00E6117F" w:rsidRPr="00795C2C" w:rsidRDefault="00E6117F">
      <w:pPr>
        <w:spacing w:after="0" w:line="264" w:lineRule="auto"/>
        <w:ind w:left="120"/>
        <w:jc w:val="both"/>
        <w:rPr>
          <w:lang w:val="ru-RU"/>
        </w:rPr>
      </w:pP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795C2C">
        <w:rPr>
          <w:rFonts w:ascii="Times New Roman" w:hAnsi="Times New Roman"/>
          <w:color w:val="000000"/>
          <w:sz w:val="28"/>
          <w:lang w:val="ru-RU"/>
        </w:rPr>
        <w:t>естественно-научной</w:t>
      </w:r>
      <w:proofErr w:type="spellEnd"/>
      <w:proofErr w:type="gramEnd"/>
      <w:r w:rsidRPr="00795C2C">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795C2C">
        <w:rPr>
          <w:rFonts w:ascii="Times New Roman" w:hAnsi="Times New Roman"/>
          <w:color w:val="000000"/>
          <w:sz w:val="28"/>
          <w:lang w:val="ru-RU"/>
        </w:rPr>
        <w:t>обучающимися</w:t>
      </w:r>
      <w:proofErr w:type="gramEnd"/>
      <w:r w:rsidRPr="00795C2C">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795C2C">
        <w:rPr>
          <w:rFonts w:ascii="Times New Roman" w:hAnsi="Times New Roman"/>
          <w:color w:val="000000"/>
          <w:sz w:val="28"/>
          <w:lang w:val="ru-RU"/>
        </w:rPr>
        <w:t>естественно-научного</w:t>
      </w:r>
      <w:proofErr w:type="spellEnd"/>
      <w:r w:rsidRPr="00795C2C">
        <w:rPr>
          <w:rFonts w:ascii="Times New Roman" w:hAnsi="Times New Roman"/>
          <w:color w:val="000000"/>
          <w:sz w:val="28"/>
          <w:lang w:val="ru-RU"/>
        </w:rPr>
        <w:t xml:space="preserve"> цикла, в частности физических задач.</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795C2C">
        <w:rPr>
          <w:rFonts w:ascii="Times New Roman" w:hAnsi="Times New Roman"/>
          <w:color w:val="000000"/>
          <w:sz w:val="28"/>
          <w:lang w:val="ru-RU"/>
        </w:rPr>
        <w:t>ств пр</w:t>
      </w:r>
      <w:proofErr w:type="gramEnd"/>
      <w:r w:rsidRPr="00795C2C">
        <w:rPr>
          <w:rFonts w:ascii="Times New Roman" w:hAnsi="Times New Roman"/>
          <w:color w:val="000000"/>
          <w:sz w:val="28"/>
          <w:lang w:val="ru-RU"/>
        </w:rPr>
        <w:t xml:space="preserve">и </w:t>
      </w:r>
      <w:r w:rsidRPr="00795C2C">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Переход к изучению геометрии на углублённом уровне позволяет:</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 xml:space="preserve">подготовить </w:t>
      </w:r>
      <w:proofErr w:type="gramStart"/>
      <w:r w:rsidRPr="00795C2C">
        <w:rPr>
          <w:rFonts w:ascii="Times New Roman" w:hAnsi="Times New Roman"/>
          <w:color w:val="000000"/>
          <w:sz w:val="28"/>
          <w:lang w:val="ru-RU"/>
        </w:rPr>
        <w:t>обучающихся</w:t>
      </w:r>
      <w:proofErr w:type="gramEnd"/>
      <w:r w:rsidRPr="00795C2C">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w:t>
      </w:r>
      <w:bookmarkStart w:id="2" w:name="04eb6aa7-7a2b-4c78-a285-c233698ad3f6"/>
      <w:r w:rsidRPr="00795C2C">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r w:rsidRPr="00795C2C">
        <w:rPr>
          <w:rFonts w:ascii="Times New Roman" w:hAnsi="Times New Roman"/>
          <w:color w:val="000000"/>
          <w:sz w:val="28"/>
          <w:lang w:val="ru-RU"/>
        </w:rPr>
        <w:t>‌‌</w:t>
      </w:r>
    </w:p>
    <w:p w:rsidR="00E6117F" w:rsidRPr="00795C2C" w:rsidRDefault="00E6117F">
      <w:pPr>
        <w:rPr>
          <w:lang w:val="ru-RU"/>
        </w:rPr>
        <w:sectPr w:rsidR="00E6117F" w:rsidRPr="00795C2C">
          <w:pgSz w:w="11906" w:h="16383"/>
          <w:pgMar w:top="1134" w:right="850" w:bottom="1134" w:left="1701" w:header="720" w:footer="720" w:gutter="0"/>
          <w:cols w:space="720"/>
        </w:sectPr>
      </w:pPr>
    </w:p>
    <w:p w:rsidR="00E6117F" w:rsidRPr="00795C2C" w:rsidRDefault="00A05C0A">
      <w:pPr>
        <w:spacing w:after="0" w:line="264" w:lineRule="auto"/>
        <w:ind w:left="120"/>
        <w:jc w:val="both"/>
        <w:rPr>
          <w:lang w:val="ru-RU"/>
        </w:rPr>
      </w:pPr>
      <w:bookmarkStart w:id="3" w:name="block-16207863"/>
      <w:bookmarkEnd w:id="1"/>
      <w:r w:rsidRPr="00795C2C">
        <w:rPr>
          <w:rFonts w:ascii="Times New Roman" w:hAnsi="Times New Roman"/>
          <w:b/>
          <w:color w:val="000000"/>
          <w:sz w:val="28"/>
          <w:lang w:val="ru-RU"/>
        </w:rPr>
        <w:lastRenderedPageBreak/>
        <w:t>СОДЕРЖАНИЕ ОБУЧЕНИЯ</w:t>
      </w:r>
    </w:p>
    <w:p w:rsidR="00E6117F" w:rsidRPr="00795C2C" w:rsidRDefault="00E6117F">
      <w:pPr>
        <w:spacing w:after="0" w:line="264" w:lineRule="auto"/>
        <w:ind w:left="120"/>
        <w:jc w:val="both"/>
        <w:rPr>
          <w:lang w:val="ru-RU"/>
        </w:rPr>
      </w:pPr>
    </w:p>
    <w:p w:rsidR="00E6117F" w:rsidRPr="00795C2C" w:rsidRDefault="00A05C0A">
      <w:pPr>
        <w:spacing w:after="0" w:line="264" w:lineRule="auto"/>
        <w:ind w:left="120"/>
        <w:jc w:val="both"/>
        <w:rPr>
          <w:lang w:val="ru-RU"/>
        </w:rPr>
      </w:pPr>
      <w:r w:rsidRPr="00795C2C">
        <w:rPr>
          <w:rFonts w:ascii="Times New Roman" w:hAnsi="Times New Roman"/>
          <w:b/>
          <w:color w:val="000000"/>
          <w:sz w:val="28"/>
          <w:lang w:val="ru-RU"/>
        </w:rPr>
        <w:t>10 КЛАСС</w:t>
      </w:r>
    </w:p>
    <w:p w:rsidR="00E6117F" w:rsidRPr="00795C2C" w:rsidRDefault="00E6117F">
      <w:pPr>
        <w:spacing w:after="0" w:line="264" w:lineRule="auto"/>
        <w:ind w:left="120"/>
        <w:jc w:val="both"/>
        <w:rPr>
          <w:lang w:val="ru-RU"/>
        </w:rPr>
      </w:pPr>
    </w:p>
    <w:p w:rsidR="00E6117F" w:rsidRPr="00795C2C" w:rsidRDefault="00A05C0A">
      <w:pPr>
        <w:spacing w:after="0" w:line="264" w:lineRule="auto"/>
        <w:ind w:firstLine="600"/>
        <w:jc w:val="both"/>
        <w:rPr>
          <w:lang w:val="ru-RU"/>
        </w:rPr>
      </w:pPr>
      <w:r w:rsidRPr="00795C2C">
        <w:rPr>
          <w:rFonts w:ascii="Times New Roman" w:hAnsi="Times New Roman"/>
          <w:b/>
          <w:color w:val="000000"/>
          <w:sz w:val="28"/>
          <w:lang w:val="ru-RU"/>
        </w:rPr>
        <w:t>Прямые и плоскости в пространстве</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 xml:space="preserve">Взаимное расположение </w:t>
      </w:r>
      <w:proofErr w:type="gramStart"/>
      <w:r w:rsidRPr="00795C2C">
        <w:rPr>
          <w:rFonts w:ascii="Times New Roman" w:hAnsi="Times New Roman"/>
          <w:color w:val="000000"/>
          <w:sz w:val="28"/>
          <w:lang w:val="ru-RU"/>
        </w:rPr>
        <w:t>прямых</w:t>
      </w:r>
      <w:proofErr w:type="gramEnd"/>
      <w:r w:rsidRPr="00795C2C">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795C2C">
        <w:rPr>
          <w:rFonts w:ascii="Times New Roman" w:hAnsi="Times New Roman"/>
          <w:color w:val="000000"/>
          <w:sz w:val="28"/>
          <w:lang w:val="ru-RU"/>
        </w:rPr>
        <w:t>скрещивающихся</w:t>
      </w:r>
      <w:proofErr w:type="gramEnd"/>
      <w:r w:rsidRPr="00795C2C">
        <w:rPr>
          <w:rFonts w:ascii="Times New Roman" w:hAnsi="Times New Roman"/>
          <w:color w:val="000000"/>
          <w:sz w:val="28"/>
          <w:lang w:val="ru-RU"/>
        </w:rPr>
        <w:t xml:space="preserve"> прямых. </w:t>
      </w:r>
      <w:proofErr w:type="gramStart"/>
      <w:r w:rsidRPr="00795C2C">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795C2C">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795C2C">
        <w:rPr>
          <w:rFonts w:ascii="Times New Roman" w:hAnsi="Times New Roman"/>
          <w:color w:val="000000"/>
          <w:sz w:val="28"/>
          <w:lang w:val="ru-RU"/>
        </w:rPr>
        <w:t>сонаправленными</w:t>
      </w:r>
      <w:proofErr w:type="spellEnd"/>
      <w:r w:rsidRPr="00795C2C">
        <w:rPr>
          <w:rFonts w:ascii="Times New Roman" w:hAnsi="Times New Roman"/>
          <w:color w:val="000000"/>
          <w:sz w:val="28"/>
          <w:lang w:val="ru-RU"/>
        </w:rPr>
        <w:t xml:space="preserve"> сторонами, угол </w:t>
      </w:r>
      <w:proofErr w:type="gramStart"/>
      <w:r w:rsidRPr="00795C2C">
        <w:rPr>
          <w:rFonts w:ascii="Times New Roman" w:hAnsi="Times New Roman"/>
          <w:color w:val="000000"/>
          <w:sz w:val="28"/>
          <w:lang w:val="ru-RU"/>
        </w:rPr>
        <w:t>между</w:t>
      </w:r>
      <w:proofErr w:type="gramEnd"/>
      <w:r w:rsidRPr="00795C2C">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795C2C">
        <w:rPr>
          <w:rFonts w:ascii="Times New Roman" w:hAnsi="Times New Roman"/>
          <w:color w:val="000000"/>
          <w:sz w:val="28"/>
          <w:lang w:val="ru-RU"/>
        </w:rPr>
        <w:t>Трёхгранный</w:t>
      </w:r>
      <w:proofErr w:type="gramEnd"/>
      <w:r w:rsidRPr="00795C2C">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E6117F" w:rsidRPr="00795C2C" w:rsidRDefault="00A05C0A">
      <w:pPr>
        <w:spacing w:after="0" w:line="264" w:lineRule="auto"/>
        <w:ind w:firstLine="600"/>
        <w:jc w:val="both"/>
        <w:rPr>
          <w:lang w:val="ru-RU"/>
        </w:rPr>
      </w:pPr>
      <w:r w:rsidRPr="00795C2C">
        <w:rPr>
          <w:rFonts w:ascii="Times New Roman" w:hAnsi="Times New Roman"/>
          <w:b/>
          <w:color w:val="000000"/>
          <w:sz w:val="28"/>
          <w:lang w:val="ru-RU"/>
        </w:rPr>
        <w:t>Многогранники</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795C2C">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795C2C">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795C2C">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E6117F" w:rsidRPr="00795C2C" w:rsidRDefault="00A05C0A">
      <w:pPr>
        <w:spacing w:after="0" w:line="264" w:lineRule="auto"/>
        <w:ind w:firstLine="600"/>
        <w:jc w:val="both"/>
        <w:rPr>
          <w:lang w:val="ru-RU"/>
        </w:rPr>
      </w:pPr>
      <w:r w:rsidRPr="00795C2C">
        <w:rPr>
          <w:rFonts w:ascii="Times New Roman" w:hAnsi="Times New Roman"/>
          <w:b/>
          <w:color w:val="000000"/>
          <w:sz w:val="28"/>
          <w:lang w:val="ru-RU"/>
        </w:rPr>
        <w:t>Векторы и координаты в пространстве</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795C2C">
        <w:rPr>
          <w:rFonts w:ascii="Times New Roman" w:hAnsi="Times New Roman"/>
          <w:color w:val="000000"/>
          <w:sz w:val="28"/>
          <w:lang w:val="ru-RU"/>
        </w:rPr>
        <w:t>сонаправленные</w:t>
      </w:r>
      <w:proofErr w:type="spellEnd"/>
      <w:r w:rsidRPr="00795C2C">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795C2C">
        <w:rPr>
          <w:rFonts w:ascii="Times New Roman" w:hAnsi="Times New Roman"/>
          <w:color w:val="000000"/>
          <w:sz w:val="28"/>
          <w:lang w:val="ru-RU"/>
        </w:rPr>
        <w:t>компланарные</w:t>
      </w:r>
      <w:proofErr w:type="spellEnd"/>
      <w:r w:rsidRPr="00795C2C">
        <w:rPr>
          <w:rFonts w:ascii="Times New Roman" w:hAnsi="Times New Roman"/>
          <w:color w:val="000000"/>
          <w:sz w:val="28"/>
          <w:lang w:val="ru-RU"/>
        </w:rPr>
        <w:t xml:space="preserve"> векторы. Признак </w:t>
      </w:r>
      <w:proofErr w:type="spellStart"/>
      <w:r w:rsidRPr="00795C2C">
        <w:rPr>
          <w:rFonts w:ascii="Times New Roman" w:hAnsi="Times New Roman"/>
          <w:color w:val="000000"/>
          <w:sz w:val="28"/>
          <w:lang w:val="ru-RU"/>
        </w:rPr>
        <w:t>компланарности</w:t>
      </w:r>
      <w:proofErr w:type="spellEnd"/>
      <w:r w:rsidRPr="00795C2C">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E6117F" w:rsidRPr="00795C2C" w:rsidRDefault="00A05C0A">
      <w:pPr>
        <w:spacing w:after="0" w:line="264" w:lineRule="auto"/>
        <w:ind w:left="120"/>
        <w:jc w:val="both"/>
        <w:rPr>
          <w:lang w:val="ru-RU"/>
        </w:rPr>
      </w:pPr>
      <w:r w:rsidRPr="00795C2C">
        <w:rPr>
          <w:rFonts w:ascii="Times New Roman" w:hAnsi="Times New Roman"/>
          <w:b/>
          <w:color w:val="000000"/>
          <w:sz w:val="28"/>
          <w:lang w:val="ru-RU"/>
        </w:rPr>
        <w:t>11 КЛАСС</w:t>
      </w:r>
    </w:p>
    <w:p w:rsidR="00E6117F" w:rsidRPr="00795C2C" w:rsidRDefault="00E6117F">
      <w:pPr>
        <w:spacing w:after="0" w:line="264" w:lineRule="auto"/>
        <w:ind w:left="120"/>
        <w:jc w:val="both"/>
        <w:rPr>
          <w:lang w:val="ru-RU"/>
        </w:rPr>
      </w:pPr>
    </w:p>
    <w:p w:rsidR="00E6117F" w:rsidRPr="00795C2C" w:rsidRDefault="00A05C0A">
      <w:pPr>
        <w:spacing w:after="0" w:line="264" w:lineRule="auto"/>
        <w:ind w:firstLine="600"/>
        <w:jc w:val="both"/>
        <w:rPr>
          <w:lang w:val="ru-RU"/>
        </w:rPr>
      </w:pPr>
      <w:r w:rsidRPr="00795C2C">
        <w:rPr>
          <w:rFonts w:ascii="Times New Roman" w:hAnsi="Times New Roman"/>
          <w:b/>
          <w:color w:val="000000"/>
          <w:sz w:val="28"/>
          <w:lang w:val="ru-RU"/>
        </w:rPr>
        <w:t>Тела вращения</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795C2C">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E6117F" w:rsidRPr="00795C2C" w:rsidRDefault="00A05C0A">
      <w:pPr>
        <w:spacing w:after="0" w:line="264" w:lineRule="auto"/>
        <w:ind w:firstLine="600"/>
        <w:jc w:val="both"/>
        <w:rPr>
          <w:lang w:val="ru-RU"/>
        </w:rPr>
      </w:pPr>
      <w:r w:rsidRPr="00795C2C">
        <w:rPr>
          <w:rFonts w:ascii="Times New Roman" w:hAnsi="Times New Roman"/>
          <w:b/>
          <w:color w:val="000000"/>
          <w:sz w:val="28"/>
          <w:lang w:val="ru-RU"/>
        </w:rPr>
        <w:t>Векторы и координаты в пространстве</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E6117F" w:rsidRPr="00795C2C" w:rsidRDefault="00A05C0A">
      <w:pPr>
        <w:spacing w:after="0" w:line="264" w:lineRule="auto"/>
        <w:ind w:firstLine="600"/>
        <w:jc w:val="both"/>
        <w:rPr>
          <w:lang w:val="ru-RU"/>
        </w:rPr>
      </w:pPr>
      <w:r w:rsidRPr="00795C2C">
        <w:rPr>
          <w:rFonts w:ascii="Times New Roman" w:hAnsi="Times New Roman"/>
          <w:b/>
          <w:color w:val="000000"/>
          <w:sz w:val="28"/>
          <w:lang w:val="ru-RU"/>
        </w:rPr>
        <w:t>Движения в пространстве</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E6117F" w:rsidRPr="00795C2C" w:rsidRDefault="00E6117F">
      <w:pPr>
        <w:rPr>
          <w:lang w:val="ru-RU"/>
        </w:rPr>
        <w:sectPr w:rsidR="00E6117F" w:rsidRPr="00795C2C">
          <w:pgSz w:w="11906" w:h="16383"/>
          <w:pgMar w:top="1134" w:right="850" w:bottom="1134" w:left="1701" w:header="720" w:footer="720" w:gutter="0"/>
          <w:cols w:space="720"/>
        </w:sectPr>
      </w:pPr>
    </w:p>
    <w:p w:rsidR="00E6117F" w:rsidRPr="00795C2C" w:rsidRDefault="00A05C0A">
      <w:pPr>
        <w:spacing w:after="0" w:line="264" w:lineRule="auto"/>
        <w:ind w:left="120"/>
        <w:jc w:val="both"/>
        <w:rPr>
          <w:lang w:val="ru-RU"/>
        </w:rPr>
      </w:pPr>
      <w:bookmarkStart w:id="4" w:name="block-16207866"/>
      <w:bookmarkEnd w:id="3"/>
      <w:r w:rsidRPr="00795C2C">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E6117F" w:rsidRPr="00795C2C" w:rsidRDefault="00E6117F">
      <w:pPr>
        <w:spacing w:after="0" w:line="264" w:lineRule="auto"/>
        <w:ind w:left="120"/>
        <w:jc w:val="both"/>
        <w:rPr>
          <w:lang w:val="ru-RU"/>
        </w:rPr>
      </w:pPr>
    </w:p>
    <w:p w:rsidR="00E6117F" w:rsidRPr="00795C2C" w:rsidRDefault="00A05C0A">
      <w:pPr>
        <w:spacing w:after="0" w:line="264" w:lineRule="auto"/>
        <w:ind w:left="120"/>
        <w:jc w:val="both"/>
        <w:rPr>
          <w:lang w:val="ru-RU"/>
        </w:rPr>
      </w:pPr>
      <w:r w:rsidRPr="00795C2C">
        <w:rPr>
          <w:rFonts w:ascii="Times New Roman" w:hAnsi="Times New Roman"/>
          <w:b/>
          <w:color w:val="000000"/>
          <w:sz w:val="28"/>
          <w:lang w:val="ru-RU"/>
        </w:rPr>
        <w:t>ЛИЧНОСТНЫЕ РЕЗУЛЬТАТЫ</w:t>
      </w:r>
    </w:p>
    <w:p w:rsidR="00E6117F" w:rsidRPr="00795C2C" w:rsidRDefault="00E6117F">
      <w:pPr>
        <w:spacing w:after="0" w:line="264" w:lineRule="auto"/>
        <w:ind w:left="120"/>
        <w:jc w:val="both"/>
        <w:rPr>
          <w:lang w:val="ru-RU"/>
        </w:rPr>
      </w:pPr>
    </w:p>
    <w:p w:rsidR="00E6117F" w:rsidRPr="00795C2C" w:rsidRDefault="00A05C0A">
      <w:pPr>
        <w:spacing w:after="0" w:line="264" w:lineRule="auto"/>
        <w:ind w:firstLine="600"/>
        <w:jc w:val="both"/>
        <w:rPr>
          <w:lang w:val="ru-RU"/>
        </w:rPr>
      </w:pPr>
      <w:r w:rsidRPr="00795C2C">
        <w:rPr>
          <w:rFonts w:ascii="Times New Roman" w:hAnsi="Times New Roman"/>
          <w:b/>
          <w:color w:val="000000"/>
          <w:sz w:val="28"/>
          <w:lang w:val="ru-RU"/>
        </w:rPr>
        <w:t>1) гражданское воспитание:</w:t>
      </w:r>
    </w:p>
    <w:p w:rsidR="00E6117F" w:rsidRPr="00795C2C" w:rsidRDefault="00A05C0A">
      <w:pPr>
        <w:spacing w:after="0" w:line="264" w:lineRule="auto"/>
        <w:ind w:firstLine="600"/>
        <w:jc w:val="both"/>
        <w:rPr>
          <w:lang w:val="ru-RU"/>
        </w:rPr>
      </w:pPr>
      <w:proofErr w:type="spellStart"/>
      <w:r w:rsidRPr="00795C2C">
        <w:rPr>
          <w:rFonts w:ascii="Times New Roman" w:hAnsi="Times New Roman"/>
          <w:color w:val="000000"/>
          <w:sz w:val="28"/>
          <w:lang w:val="ru-RU"/>
        </w:rPr>
        <w:t>сформированность</w:t>
      </w:r>
      <w:proofErr w:type="spellEnd"/>
      <w:r w:rsidRPr="00795C2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E6117F" w:rsidRPr="00795C2C" w:rsidRDefault="00A05C0A">
      <w:pPr>
        <w:spacing w:after="0" w:line="264" w:lineRule="auto"/>
        <w:ind w:firstLine="600"/>
        <w:jc w:val="both"/>
        <w:rPr>
          <w:lang w:val="ru-RU"/>
        </w:rPr>
      </w:pPr>
      <w:r w:rsidRPr="00795C2C">
        <w:rPr>
          <w:rFonts w:ascii="Times New Roman" w:hAnsi="Times New Roman"/>
          <w:b/>
          <w:color w:val="000000"/>
          <w:sz w:val="28"/>
          <w:lang w:val="ru-RU"/>
        </w:rPr>
        <w:t>2) патриотическое воспитание:</w:t>
      </w:r>
    </w:p>
    <w:p w:rsidR="00E6117F" w:rsidRPr="00795C2C" w:rsidRDefault="00A05C0A">
      <w:pPr>
        <w:spacing w:after="0" w:line="264" w:lineRule="auto"/>
        <w:ind w:firstLine="600"/>
        <w:jc w:val="both"/>
        <w:rPr>
          <w:lang w:val="ru-RU"/>
        </w:rPr>
      </w:pPr>
      <w:proofErr w:type="spellStart"/>
      <w:r w:rsidRPr="00795C2C">
        <w:rPr>
          <w:rFonts w:ascii="Times New Roman" w:hAnsi="Times New Roman"/>
          <w:color w:val="000000"/>
          <w:sz w:val="28"/>
          <w:lang w:val="ru-RU"/>
        </w:rPr>
        <w:t>сформированность</w:t>
      </w:r>
      <w:proofErr w:type="spellEnd"/>
      <w:r w:rsidRPr="00795C2C">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E6117F" w:rsidRPr="00795C2C" w:rsidRDefault="00A05C0A">
      <w:pPr>
        <w:spacing w:after="0" w:line="264" w:lineRule="auto"/>
        <w:ind w:firstLine="600"/>
        <w:jc w:val="both"/>
        <w:rPr>
          <w:lang w:val="ru-RU"/>
        </w:rPr>
      </w:pPr>
      <w:r w:rsidRPr="00795C2C">
        <w:rPr>
          <w:rFonts w:ascii="Times New Roman" w:hAnsi="Times New Roman"/>
          <w:b/>
          <w:color w:val="000000"/>
          <w:sz w:val="28"/>
          <w:lang w:val="ru-RU"/>
        </w:rPr>
        <w:t>3) духовно-нравственное воспитание:</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 xml:space="preserve">осознание духовных ценностей российского народа, </w:t>
      </w:r>
      <w:proofErr w:type="spellStart"/>
      <w:r w:rsidRPr="00795C2C">
        <w:rPr>
          <w:rFonts w:ascii="Times New Roman" w:hAnsi="Times New Roman"/>
          <w:color w:val="000000"/>
          <w:sz w:val="28"/>
          <w:lang w:val="ru-RU"/>
        </w:rPr>
        <w:t>сформированность</w:t>
      </w:r>
      <w:proofErr w:type="spellEnd"/>
      <w:r w:rsidRPr="00795C2C">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E6117F" w:rsidRPr="00795C2C" w:rsidRDefault="00A05C0A">
      <w:pPr>
        <w:spacing w:after="0" w:line="264" w:lineRule="auto"/>
        <w:ind w:firstLine="600"/>
        <w:jc w:val="both"/>
        <w:rPr>
          <w:lang w:val="ru-RU"/>
        </w:rPr>
      </w:pPr>
      <w:r w:rsidRPr="00795C2C">
        <w:rPr>
          <w:rFonts w:ascii="Times New Roman" w:hAnsi="Times New Roman"/>
          <w:b/>
          <w:color w:val="000000"/>
          <w:sz w:val="28"/>
          <w:lang w:val="ru-RU"/>
        </w:rPr>
        <w:t>4) эстетическое воспитание:</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E6117F" w:rsidRPr="00795C2C" w:rsidRDefault="00A05C0A">
      <w:pPr>
        <w:spacing w:after="0" w:line="264" w:lineRule="auto"/>
        <w:ind w:firstLine="600"/>
        <w:jc w:val="both"/>
        <w:rPr>
          <w:lang w:val="ru-RU"/>
        </w:rPr>
      </w:pPr>
      <w:r w:rsidRPr="00795C2C">
        <w:rPr>
          <w:rFonts w:ascii="Times New Roman" w:hAnsi="Times New Roman"/>
          <w:b/>
          <w:color w:val="000000"/>
          <w:sz w:val="28"/>
          <w:lang w:val="ru-RU"/>
        </w:rPr>
        <w:t>5) физическое воспитание:</w:t>
      </w:r>
    </w:p>
    <w:p w:rsidR="00E6117F" w:rsidRPr="00795C2C" w:rsidRDefault="00A05C0A">
      <w:pPr>
        <w:spacing w:after="0" w:line="264" w:lineRule="auto"/>
        <w:ind w:firstLine="600"/>
        <w:jc w:val="both"/>
        <w:rPr>
          <w:lang w:val="ru-RU"/>
        </w:rPr>
      </w:pPr>
      <w:proofErr w:type="spellStart"/>
      <w:r w:rsidRPr="00795C2C">
        <w:rPr>
          <w:rFonts w:ascii="Times New Roman" w:hAnsi="Times New Roman"/>
          <w:color w:val="000000"/>
          <w:sz w:val="28"/>
          <w:lang w:val="ru-RU"/>
        </w:rPr>
        <w:t>сформированность</w:t>
      </w:r>
      <w:proofErr w:type="spellEnd"/>
      <w:r w:rsidRPr="00795C2C">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E6117F" w:rsidRPr="00795C2C" w:rsidRDefault="00A05C0A">
      <w:pPr>
        <w:spacing w:after="0" w:line="264" w:lineRule="auto"/>
        <w:ind w:firstLine="600"/>
        <w:jc w:val="both"/>
        <w:rPr>
          <w:lang w:val="ru-RU"/>
        </w:rPr>
      </w:pPr>
      <w:r w:rsidRPr="00795C2C">
        <w:rPr>
          <w:rFonts w:ascii="Times New Roman" w:hAnsi="Times New Roman"/>
          <w:b/>
          <w:color w:val="000000"/>
          <w:sz w:val="28"/>
          <w:lang w:val="ru-RU"/>
        </w:rPr>
        <w:t>6) трудовое воспитание:</w:t>
      </w:r>
    </w:p>
    <w:p w:rsidR="00E6117F" w:rsidRPr="00795C2C" w:rsidRDefault="00A05C0A">
      <w:pPr>
        <w:spacing w:after="0" w:line="264" w:lineRule="auto"/>
        <w:ind w:firstLine="600"/>
        <w:jc w:val="both"/>
        <w:rPr>
          <w:lang w:val="ru-RU"/>
        </w:rPr>
      </w:pPr>
      <w:proofErr w:type="gramStart"/>
      <w:r w:rsidRPr="00795C2C">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795C2C">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E6117F" w:rsidRPr="00795C2C" w:rsidRDefault="00A05C0A">
      <w:pPr>
        <w:spacing w:after="0" w:line="264" w:lineRule="auto"/>
        <w:ind w:firstLine="600"/>
        <w:jc w:val="both"/>
        <w:rPr>
          <w:lang w:val="ru-RU"/>
        </w:rPr>
      </w:pPr>
      <w:r w:rsidRPr="00795C2C">
        <w:rPr>
          <w:rFonts w:ascii="Times New Roman" w:hAnsi="Times New Roman"/>
          <w:b/>
          <w:color w:val="000000"/>
          <w:sz w:val="28"/>
          <w:lang w:val="ru-RU"/>
        </w:rPr>
        <w:t>7) экологическое воспитание:</w:t>
      </w:r>
    </w:p>
    <w:p w:rsidR="00E6117F" w:rsidRPr="00795C2C" w:rsidRDefault="00A05C0A">
      <w:pPr>
        <w:spacing w:after="0" w:line="264" w:lineRule="auto"/>
        <w:ind w:firstLine="600"/>
        <w:jc w:val="both"/>
        <w:rPr>
          <w:lang w:val="ru-RU"/>
        </w:rPr>
      </w:pPr>
      <w:proofErr w:type="spellStart"/>
      <w:r w:rsidRPr="00795C2C">
        <w:rPr>
          <w:rFonts w:ascii="Times New Roman" w:hAnsi="Times New Roman"/>
          <w:color w:val="000000"/>
          <w:sz w:val="28"/>
          <w:lang w:val="ru-RU"/>
        </w:rPr>
        <w:t>сформированность</w:t>
      </w:r>
      <w:proofErr w:type="spellEnd"/>
      <w:r w:rsidRPr="00795C2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E6117F" w:rsidRPr="00795C2C" w:rsidRDefault="00A05C0A">
      <w:pPr>
        <w:spacing w:after="0" w:line="264" w:lineRule="auto"/>
        <w:ind w:firstLine="600"/>
        <w:jc w:val="both"/>
        <w:rPr>
          <w:lang w:val="ru-RU"/>
        </w:rPr>
      </w:pPr>
      <w:r w:rsidRPr="00795C2C">
        <w:rPr>
          <w:rFonts w:ascii="Times New Roman" w:hAnsi="Times New Roman"/>
          <w:b/>
          <w:color w:val="000000"/>
          <w:sz w:val="28"/>
          <w:lang w:val="ru-RU"/>
        </w:rPr>
        <w:t xml:space="preserve">8) ценности научного познания: </w:t>
      </w:r>
    </w:p>
    <w:p w:rsidR="00E6117F" w:rsidRPr="00795C2C" w:rsidRDefault="00A05C0A">
      <w:pPr>
        <w:spacing w:after="0" w:line="264" w:lineRule="auto"/>
        <w:ind w:firstLine="600"/>
        <w:jc w:val="both"/>
        <w:rPr>
          <w:lang w:val="ru-RU"/>
        </w:rPr>
      </w:pPr>
      <w:proofErr w:type="spellStart"/>
      <w:r w:rsidRPr="00795C2C">
        <w:rPr>
          <w:rFonts w:ascii="Times New Roman" w:hAnsi="Times New Roman"/>
          <w:color w:val="000000"/>
          <w:sz w:val="28"/>
          <w:lang w:val="ru-RU"/>
        </w:rPr>
        <w:t>сформированность</w:t>
      </w:r>
      <w:proofErr w:type="spellEnd"/>
      <w:r w:rsidRPr="00795C2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E6117F" w:rsidRPr="00795C2C" w:rsidRDefault="00E6117F">
      <w:pPr>
        <w:spacing w:after="0" w:line="264" w:lineRule="auto"/>
        <w:ind w:left="120"/>
        <w:jc w:val="both"/>
        <w:rPr>
          <w:lang w:val="ru-RU"/>
        </w:rPr>
      </w:pPr>
    </w:p>
    <w:p w:rsidR="00E6117F" w:rsidRPr="00795C2C" w:rsidRDefault="00A05C0A">
      <w:pPr>
        <w:spacing w:after="0" w:line="264" w:lineRule="auto"/>
        <w:ind w:left="120"/>
        <w:jc w:val="both"/>
        <w:rPr>
          <w:lang w:val="ru-RU"/>
        </w:rPr>
      </w:pPr>
      <w:r w:rsidRPr="00795C2C">
        <w:rPr>
          <w:rFonts w:ascii="Times New Roman" w:hAnsi="Times New Roman"/>
          <w:b/>
          <w:color w:val="000000"/>
          <w:sz w:val="28"/>
          <w:lang w:val="ru-RU"/>
        </w:rPr>
        <w:t>МЕТАПРЕДМЕТНЫЕ РЕЗУЛЬТАТЫ</w:t>
      </w:r>
    </w:p>
    <w:p w:rsidR="00E6117F" w:rsidRPr="00795C2C" w:rsidRDefault="00E6117F">
      <w:pPr>
        <w:spacing w:after="0" w:line="264" w:lineRule="auto"/>
        <w:ind w:left="120"/>
        <w:jc w:val="both"/>
        <w:rPr>
          <w:lang w:val="ru-RU"/>
        </w:rPr>
      </w:pPr>
    </w:p>
    <w:p w:rsidR="00E6117F" w:rsidRPr="00795C2C" w:rsidRDefault="00A05C0A">
      <w:pPr>
        <w:spacing w:after="0" w:line="264" w:lineRule="auto"/>
        <w:ind w:left="120"/>
        <w:jc w:val="both"/>
        <w:rPr>
          <w:lang w:val="ru-RU"/>
        </w:rPr>
      </w:pPr>
      <w:r w:rsidRPr="00795C2C">
        <w:rPr>
          <w:rFonts w:ascii="Times New Roman" w:hAnsi="Times New Roman"/>
          <w:b/>
          <w:color w:val="000000"/>
          <w:sz w:val="28"/>
          <w:lang w:val="ru-RU"/>
        </w:rPr>
        <w:t>Познавательные универсальные учебные действия</w:t>
      </w:r>
    </w:p>
    <w:p w:rsidR="00E6117F" w:rsidRPr="00795C2C" w:rsidRDefault="00A05C0A">
      <w:pPr>
        <w:spacing w:after="0" w:line="264" w:lineRule="auto"/>
        <w:ind w:firstLine="600"/>
        <w:jc w:val="both"/>
        <w:rPr>
          <w:lang w:val="ru-RU"/>
        </w:rPr>
      </w:pPr>
      <w:r w:rsidRPr="00795C2C">
        <w:rPr>
          <w:rFonts w:ascii="Times New Roman" w:hAnsi="Times New Roman"/>
          <w:b/>
          <w:color w:val="000000"/>
          <w:sz w:val="28"/>
          <w:lang w:val="ru-RU"/>
        </w:rPr>
        <w:t>Базовые логические действия:</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95C2C">
        <w:rPr>
          <w:rFonts w:ascii="Times New Roman" w:hAnsi="Times New Roman"/>
          <w:color w:val="000000"/>
          <w:sz w:val="28"/>
          <w:lang w:val="ru-RU"/>
        </w:rPr>
        <w:t>контрпримеры</w:t>
      </w:r>
      <w:proofErr w:type="spellEnd"/>
      <w:r w:rsidRPr="00795C2C">
        <w:rPr>
          <w:rFonts w:ascii="Times New Roman" w:hAnsi="Times New Roman"/>
          <w:color w:val="000000"/>
          <w:sz w:val="28"/>
          <w:lang w:val="ru-RU"/>
        </w:rPr>
        <w:t>, обосновывать собственные суждения и выводы;</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6117F" w:rsidRPr="00795C2C" w:rsidRDefault="00A05C0A">
      <w:pPr>
        <w:spacing w:after="0" w:line="264" w:lineRule="auto"/>
        <w:ind w:firstLine="600"/>
        <w:jc w:val="both"/>
        <w:rPr>
          <w:lang w:val="ru-RU"/>
        </w:rPr>
      </w:pPr>
      <w:r w:rsidRPr="00795C2C">
        <w:rPr>
          <w:rFonts w:ascii="Times New Roman" w:hAnsi="Times New Roman"/>
          <w:b/>
          <w:color w:val="000000"/>
          <w:sz w:val="28"/>
          <w:lang w:val="ru-RU"/>
        </w:rPr>
        <w:t>Базовые исследовательские действия:</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6117F" w:rsidRPr="00795C2C" w:rsidRDefault="00A05C0A">
      <w:pPr>
        <w:spacing w:after="0" w:line="264" w:lineRule="auto"/>
        <w:ind w:firstLine="600"/>
        <w:jc w:val="both"/>
        <w:rPr>
          <w:lang w:val="ru-RU"/>
        </w:rPr>
      </w:pPr>
      <w:r w:rsidRPr="00795C2C">
        <w:rPr>
          <w:rFonts w:ascii="Times New Roman" w:hAnsi="Times New Roman"/>
          <w:b/>
          <w:color w:val="000000"/>
          <w:sz w:val="28"/>
          <w:lang w:val="ru-RU"/>
        </w:rPr>
        <w:t>Работа с информацией:</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оценивать надёжность информации по самостоятельно сформулированным критериям.</w:t>
      </w:r>
    </w:p>
    <w:p w:rsidR="00E6117F" w:rsidRPr="00795C2C" w:rsidRDefault="00E6117F">
      <w:pPr>
        <w:spacing w:after="0" w:line="264" w:lineRule="auto"/>
        <w:ind w:left="120"/>
        <w:jc w:val="both"/>
        <w:rPr>
          <w:lang w:val="ru-RU"/>
        </w:rPr>
      </w:pPr>
    </w:p>
    <w:p w:rsidR="00E6117F" w:rsidRPr="00795C2C" w:rsidRDefault="00A05C0A">
      <w:pPr>
        <w:spacing w:after="0" w:line="264" w:lineRule="auto"/>
        <w:ind w:left="120"/>
        <w:jc w:val="both"/>
        <w:rPr>
          <w:lang w:val="ru-RU"/>
        </w:rPr>
      </w:pPr>
      <w:r w:rsidRPr="00795C2C">
        <w:rPr>
          <w:rFonts w:ascii="Times New Roman" w:hAnsi="Times New Roman"/>
          <w:b/>
          <w:color w:val="000000"/>
          <w:sz w:val="28"/>
          <w:lang w:val="ru-RU"/>
        </w:rPr>
        <w:t>Коммуникативные универсальные учебные действия</w:t>
      </w:r>
    </w:p>
    <w:p w:rsidR="00E6117F" w:rsidRPr="00795C2C" w:rsidRDefault="00A05C0A">
      <w:pPr>
        <w:spacing w:after="0" w:line="264" w:lineRule="auto"/>
        <w:ind w:firstLine="600"/>
        <w:jc w:val="both"/>
        <w:rPr>
          <w:lang w:val="ru-RU"/>
        </w:rPr>
      </w:pPr>
      <w:r w:rsidRPr="00795C2C">
        <w:rPr>
          <w:rFonts w:ascii="Times New Roman" w:hAnsi="Times New Roman"/>
          <w:b/>
          <w:color w:val="000000"/>
          <w:sz w:val="28"/>
          <w:lang w:val="ru-RU"/>
        </w:rPr>
        <w:t>Общение:</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6117F" w:rsidRPr="00795C2C" w:rsidRDefault="00E6117F">
      <w:pPr>
        <w:spacing w:after="0" w:line="264" w:lineRule="auto"/>
        <w:ind w:left="120"/>
        <w:jc w:val="both"/>
        <w:rPr>
          <w:lang w:val="ru-RU"/>
        </w:rPr>
      </w:pPr>
    </w:p>
    <w:p w:rsidR="00E6117F" w:rsidRPr="00795C2C" w:rsidRDefault="00A05C0A">
      <w:pPr>
        <w:spacing w:after="0" w:line="264" w:lineRule="auto"/>
        <w:ind w:left="120"/>
        <w:jc w:val="both"/>
        <w:rPr>
          <w:lang w:val="ru-RU"/>
        </w:rPr>
      </w:pPr>
      <w:r w:rsidRPr="00795C2C">
        <w:rPr>
          <w:rFonts w:ascii="Times New Roman" w:hAnsi="Times New Roman"/>
          <w:b/>
          <w:color w:val="000000"/>
          <w:sz w:val="28"/>
          <w:lang w:val="ru-RU"/>
        </w:rPr>
        <w:t>Регулятивные универсальные учебные действия</w:t>
      </w:r>
    </w:p>
    <w:p w:rsidR="00E6117F" w:rsidRPr="00795C2C" w:rsidRDefault="00A05C0A">
      <w:pPr>
        <w:spacing w:after="0" w:line="264" w:lineRule="auto"/>
        <w:ind w:firstLine="600"/>
        <w:jc w:val="both"/>
        <w:rPr>
          <w:lang w:val="ru-RU"/>
        </w:rPr>
      </w:pPr>
      <w:r w:rsidRPr="00795C2C">
        <w:rPr>
          <w:rFonts w:ascii="Times New Roman" w:hAnsi="Times New Roman"/>
          <w:b/>
          <w:color w:val="000000"/>
          <w:sz w:val="28"/>
          <w:lang w:val="ru-RU"/>
        </w:rPr>
        <w:t>Самоорганизация:</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6117F" w:rsidRPr="00795C2C" w:rsidRDefault="00A05C0A">
      <w:pPr>
        <w:spacing w:after="0" w:line="264" w:lineRule="auto"/>
        <w:ind w:firstLine="600"/>
        <w:jc w:val="both"/>
        <w:rPr>
          <w:lang w:val="ru-RU"/>
        </w:rPr>
      </w:pPr>
      <w:r w:rsidRPr="00795C2C">
        <w:rPr>
          <w:rFonts w:ascii="Times New Roman" w:hAnsi="Times New Roman"/>
          <w:b/>
          <w:color w:val="000000"/>
          <w:sz w:val="28"/>
          <w:lang w:val="ru-RU"/>
        </w:rPr>
        <w:t>Самоконтроль, эмоциональный интеллект:</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795C2C">
        <w:rPr>
          <w:rFonts w:ascii="Times New Roman" w:hAnsi="Times New Roman"/>
          <w:color w:val="000000"/>
          <w:sz w:val="28"/>
          <w:lang w:val="ru-RU"/>
        </w:rPr>
        <w:t>недостижения</w:t>
      </w:r>
      <w:proofErr w:type="spellEnd"/>
      <w:r w:rsidRPr="00795C2C">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E6117F" w:rsidRPr="00795C2C" w:rsidRDefault="00A05C0A">
      <w:pPr>
        <w:spacing w:after="0" w:line="264" w:lineRule="auto"/>
        <w:ind w:firstLine="600"/>
        <w:jc w:val="both"/>
        <w:rPr>
          <w:lang w:val="ru-RU"/>
        </w:rPr>
      </w:pPr>
      <w:r w:rsidRPr="00795C2C">
        <w:rPr>
          <w:rFonts w:ascii="Times New Roman" w:hAnsi="Times New Roman"/>
          <w:b/>
          <w:color w:val="000000"/>
          <w:sz w:val="28"/>
          <w:lang w:val="ru-RU"/>
        </w:rPr>
        <w:t>Совместная деятельность:</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6117F" w:rsidRPr="00795C2C" w:rsidRDefault="00E6117F">
      <w:pPr>
        <w:spacing w:after="0" w:line="264" w:lineRule="auto"/>
        <w:ind w:left="120"/>
        <w:jc w:val="both"/>
        <w:rPr>
          <w:lang w:val="ru-RU"/>
        </w:rPr>
      </w:pPr>
    </w:p>
    <w:p w:rsidR="00E6117F" w:rsidRPr="00795C2C" w:rsidRDefault="00A05C0A">
      <w:pPr>
        <w:spacing w:after="0" w:line="264" w:lineRule="auto"/>
        <w:ind w:left="120"/>
        <w:jc w:val="both"/>
        <w:rPr>
          <w:lang w:val="ru-RU"/>
        </w:rPr>
      </w:pPr>
      <w:r w:rsidRPr="00795C2C">
        <w:rPr>
          <w:rFonts w:ascii="Times New Roman" w:hAnsi="Times New Roman"/>
          <w:b/>
          <w:color w:val="000000"/>
          <w:sz w:val="28"/>
          <w:lang w:val="ru-RU"/>
        </w:rPr>
        <w:t xml:space="preserve">ПРЕДМЕТНЫЕ РЕЗУЛЬТАТЫ </w:t>
      </w:r>
    </w:p>
    <w:p w:rsidR="00E6117F" w:rsidRPr="00795C2C" w:rsidRDefault="00E6117F">
      <w:pPr>
        <w:spacing w:after="0" w:line="264" w:lineRule="auto"/>
        <w:ind w:left="120"/>
        <w:jc w:val="both"/>
        <w:rPr>
          <w:lang w:val="ru-RU"/>
        </w:rPr>
      </w:pP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 xml:space="preserve">К концу </w:t>
      </w:r>
      <w:r w:rsidRPr="00795C2C">
        <w:rPr>
          <w:rFonts w:ascii="Times New Roman" w:hAnsi="Times New Roman"/>
          <w:b/>
          <w:color w:val="000000"/>
          <w:sz w:val="28"/>
          <w:lang w:val="ru-RU"/>
        </w:rPr>
        <w:t>10 класса</w:t>
      </w:r>
      <w:r w:rsidRPr="00795C2C">
        <w:rPr>
          <w:rFonts w:ascii="Times New Roman" w:hAnsi="Times New Roman"/>
          <w:color w:val="000000"/>
          <w:sz w:val="28"/>
          <w:lang w:val="ru-RU"/>
        </w:rPr>
        <w:t xml:space="preserve"> </w:t>
      </w:r>
      <w:proofErr w:type="gramStart"/>
      <w:r w:rsidRPr="00795C2C">
        <w:rPr>
          <w:rFonts w:ascii="Times New Roman" w:hAnsi="Times New Roman"/>
          <w:color w:val="000000"/>
          <w:sz w:val="28"/>
          <w:lang w:val="ru-RU"/>
        </w:rPr>
        <w:t>обучающийся</w:t>
      </w:r>
      <w:proofErr w:type="gramEnd"/>
      <w:r w:rsidRPr="00795C2C">
        <w:rPr>
          <w:rFonts w:ascii="Times New Roman" w:hAnsi="Times New Roman"/>
          <w:color w:val="000000"/>
          <w:sz w:val="28"/>
          <w:lang w:val="ru-RU"/>
        </w:rPr>
        <w:t xml:space="preserve"> научится:</w:t>
      </w:r>
    </w:p>
    <w:p w:rsidR="00E6117F" w:rsidRPr="00795C2C" w:rsidRDefault="00A05C0A">
      <w:pPr>
        <w:numPr>
          <w:ilvl w:val="0"/>
          <w:numId w:val="1"/>
        </w:numPr>
        <w:spacing w:after="0" w:line="264" w:lineRule="auto"/>
        <w:jc w:val="both"/>
        <w:rPr>
          <w:lang w:val="ru-RU"/>
        </w:rPr>
      </w:pPr>
      <w:r w:rsidRPr="00795C2C">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E6117F" w:rsidRPr="00795C2C" w:rsidRDefault="00A05C0A">
      <w:pPr>
        <w:numPr>
          <w:ilvl w:val="0"/>
          <w:numId w:val="1"/>
        </w:numPr>
        <w:spacing w:after="0" w:line="264" w:lineRule="auto"/>
        <w:jc w:val="both"/>
        <w:rPr>
          <w:lang w:val="ru-RU"/>
        </w:rPr>
      </w:pPr>
      <w:r w:rsidRPr="00795C2C">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E6117F" w:rsidRPr="00795C2C" w:rsidRDefault="00A05C0A">
      <w:pPr>
        <w:numPr>
          <w:ilvl w:val="0"/>
          <w:numId w:val="1"/>
        </w:numPr>
        <w:spacing w:after="0" w:line="264" w:lineRule="auto"/>
        <w:jc w:val="both"/>
        <w:rPr>
          <w:lang w:val="ru-RU"/>
        </w:rPr>
      </w:pPr>
      <w:r w:rsidRPr="00795C2C">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E6117F" w:rsidRPr="00795C2C" w:rsidRDefault="00A05C0A">
      <w:pPr>
        <w:numPr>
          <w:ilvl w:val="0"/>
          <w:numId w:val="1"/>
        </w:numPr>
        <w:spacing w:after="0" w:line="264" w:lineRule="auto"/>
        <w:jc w:val="both"/>
        <w:rPr>
          <w:lang w:val="ru-RU"/>
        </w:rPr>
      </w:pPr>
      <w:proofErr w:type="gramStart"/>
      <w:r w:rsidRPr="00795C2C">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E6117F" w:rsidRPr="00795C2C" w:rsidRDefault="00A05C0A">
      <w:pPr>
        <w:numPr>
          <w:ilvl w:val="0"/>
          <w:numId w:val="1"/>
        </w:numPr>
        <w:spacing w:after="0" w:line="264" w:lineRule="auto"/>
        <w:jc w:val="both"/>
        <w:rPr>
          <w:lang w:val="ru-RU"/>
        </w:rPr>
      </w:pPr>
      <w:r w:rsidRPr="00795C2C">
        <w:rPr>
          <w:rFonts w:ascii="Times New Roman" w:hAnsi="Times New Roman"/>
          <w:color w:val="000000"/>
          <w:sz w:val="28"/>
          <w:lang w:val="ru-RU"/>
        </w:rPr>
        <w:t>свободно оперировать понятиями, связанными с многогранниками;</w:t>
      </w:r>
    </w:p>
    <w:p w:rsidR="00E6117F" w:rsidRPr="00795C2C" w:rsidRDefault="00A05C0A">
      <w:pPr>
        <w:numPr>
          <w:ilvl w:val="0"/>
          <w:numId w:val="1"/>
        </w:numPr>
        <w:spacing w:after="0" w:line="264" w:lineRule="auto"/>
        <w:jc w:val="both"/>
        <w:rPr>
          <w:lang w:val="ru-RU"/>
        </w:rPr>
      </w:pPr>
      <w:r w:rsidRPr="00795C2C">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E6117F" w:rsidRPr="00795C2C" w:rsidRDefault="00A05C0A">
      <w:pPr>
        <w:numPr>
          <w:ilvl w:val="0"/>
          <w:numId w:val="1"/>
        </w:numPr>
        <w:spacing w:after="0" w:line="264" w:lineRule="auto"/>
        <w:jc w:val="both"/>
        <w:rPr>
          <w:lang w:val="ru-RU"/>
        </w:rPr>
      </w:pPr>
      <w:r w:rsidRPr="00795C2C">
        <w:rPr>
          <w:rFonts w:ascii="Times New Roman" w:hAnsi="Times New Roman"/>
          <w:color w:val="000000"/>
          <w:sz w:val="28"/>
          <w:lang w:val="ru-RU"/>
        </w:rPr>
        <w:t>классифицировать многогранники, выбирая основания для классификации;</w:t>
      </w:r>
    </w:p>
    <w:p w:rsidR="00E6117F" w:rsidRPr="00795C2C" w:rsidRDefault="00A05C0A">
      <w:pPr>
        <w:numPr>
          <w:ilvl w:val="0"/>
          <w:numId w:val="1"/>
        </w:numPr>
        <w:spacing w:after="0" w:line="264" w:lineRule="auto"/>
        <w:jc w:val="both"/>
        <w:rPr>
          <w:lang w:val="ru-RU"/>
        </w:rPr>
      </w:pPr>
      <w:r w:rsidRPr="00795C2C">
        <w:rPr>
          <w:rFonts w:ascii="Times New Roman" w:hAnsi="Times New Roman"/>
          <w:color w:val="000000"/>
          <w:sz w:val="28"/>
          <w:lang w:val="ru-RU"/>
        </w:rPr>
        <w:t>свободно оперировать понятиями, связанными с сечением многогранников плоскостью;</w:t>
      </w:r>
    </w:p>
    <w:p w:rsidR="00E6117F" w:rsidRPr="00795C2C" w:rsidRDefault="00A05C0A">
      <w:pPr>
        <w:numPr>
          <w:ilvl w:val="0"/>
          <w:numId w:val="1"/>
        </w:numPr>
        <w:spacing w:after="0" w:line="264" w:lineRule="auto"/>
        <w:jc w:val="both"/>
        <w:rPr>
          <w:lang w:val="ru-RU"/>
        </w:rPr>
      </w:pPr>
      <w:r w:rsidRPr="00795C2C">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E6117F" w:rsidRPr="00795C2C" w:rsidRDefault="00A05C0A">
      <w:pPr>
        <w:numPr>
          <w:ilvl w:val="0"/>
          <w:numId w:val="1"/>
        </w:numPr>
        <w:spacing w:after="0" w:line="264" w:lineRule="auto"/>
        <w:jc w:val="both"/>
        <w:rPr>
          <w:lang w:val="ru-RU"/>
        </w:rPr>
      </w:pPr>
      <w:r w:rsidRPr="00795C2C">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E6117F" w:rsidRPr="00795C2C" w:rsidRDefault="00A05C0A">
      <w:pPr>
        <w:numPr>
          <w:ilvl w:val="0"/>
          <w:numId w:val="1"/>
        </w:numPr>
        <w:spacing w:after="0" w:line="264" w:lineRule="auto"/>
        <w:jc w:val="both"/>
        <w:rPr>
          <w:lang w:val="ru-RU"/>
        </w:rPr>
      </w:pPr>
      <w:r w:rsidRPr="00795C2C">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E6117F" w:rsidRPr="00795C2C" w:rsidRDefault="00A05C0A">
      <w:pPr>
        <w:numPr>
          <w:ilvl w:val="0"/>
          <w:numId w:val="1"/>
        </w:numPr>
        <w:spacing w:after="0" w:line="264" w:lineRule="auto"/>
        <w:jc w:val="both"/>
        <w:rPr>
          <w:lang w:val="ru-RU"/>
        </w:rPr>
      </w:pPr>
      <w:r w:rsidRPr="00795C2C">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E6117F" w:rsidRPr="00795C2C" w:rsidRDefault="00A05C0A">
      <w:pPr>
        <w:numPr>
          <w:ilvl w:val="0"/>
          <w:numId w:val="1"/>
        </w:numPr>
        <w:spacing w:after="0" w:line="264" w:lineRule="auto"/>
        <w:jc w:val="both"/>
        <w:rPr>
          <w:lang w:val="ru-RU"/>
        </w:rPr>
      </w:pPr>
      <w:r w:rsidRPr="00795C2C">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E6117F" w:rsidRDefault="00A05C0A">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E6117F" w:rsidRPr="00795C2C" w:rsidRDefault="00A05C0A">
      <w:pPr>
        <w:numPr>
          <w:ilvl w:val="0"/>
          <w:numId w:val="1"/>
        </w:numPr>
        <w:spacing w:after="0" w:line="264" w:lineRule="auto"/>
        <w:jc w:val="both"/>
        <w:rPr>
          <w:lang w:val="ru-RU"/>
        </w:rPr>
      </w:pPr>
      <w:r w:rsidRPr="00795C2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E6117F" w:rsidRPr="00795C2C" w:rsidRDefault="00A05C0A">
      <w:pPr>
        <w:numPr>
          <w:ilvl w:val="0"/>
          <w:numId w:val="1"/>
        </w:numPr>
        <w:spacing w:after="0" w:line="264" w:lineRule="auto"/>
        <w:jc w:val="both"/>
        <w:rPr>
          <w:lang w:val="ru-RU"/>
        </w:rPr>
      </w:pPr>
      <w:r w:rsidRPr="00795C2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6117F" w:rsidRPr="00795C2C" w:rsidRDefault="00A05C0A">
      <w:pPr>
        <w:numPr>
          <w:ilvl w:val="0"/>
          <w:numId w:val="1"/>
        </w:numPr>
        <w:spacing w:after="0" w:line="264" w:lineRule="auto"/>
        <w:jc w:val="both"/>
        <w:rPr>
          <w:lang w:val="ru-RU"/>
        </w:rPr>
      </w:pPr>
      <w:r w:rsidRPr="00795C2C">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6117F" w:rsidRPr="00795C2C" w:rsidRDefault="00A05C0A">
      <w:pPr>
        <w:numPr>
          <w:ilvl w:val="0"/>
          <w:numId w:val="1"/>
        </w:numPr>
        <w:spacing w:after="0" w:line="264" w:lineRule="auto"/>
        <w:jc w:val="both"/>
        <w:rPr>
          <w:lang w:val="ru-RU"/>
        </w:rPr>
      </w:pPr>
      <w:r w:rsidRPr="00795C2C">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6117F" w:rsidRPr="00795C2C" w:rsidRDefault="00A05C0A">
      <w:pPr>
        <w:numPr>
          <w:ilvl w:val="0"/>
          <w:numId w:val="1"/>
        </w:numPr>
        <w:spacing w:after="0" w:line="264" w:lineRule="auto"/>
        <w:jc w:val="both"/>
        <w:rPr>
          <w:lang w:val="ru-RU"/>
        </w:rPr>
      </w:pPr>
      <w:r w:rsidRPr="00795C2C">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E6117F" w:rsidRPr="00795C2C" w:rsidRDefault="00A05C0A">
      <w:pPr>
        <w:spacing w:after="0" w:line="264" w:lineRule="auto"/>
        <w:ind w:firstLine="600"/>
        <w:jc w:val="both"/>
        <w:rPr>
          <w:lang w:val="ru-RU"/>
        </w:rPr>
      </w:pPr>
      <w:r w:rsidRPr="00795C2C">
        <w:rPr>
          <w:rFonts w:ascii="Times New Roman" w:hAnsi="Times New Roman"/>
          <w:color w:val="000000"/>
          <w:sz w:val="28"/>
          <w:lang w:val="ru-RU"/>
        </w:rPr>
        <w:t xml:space="preserve">К концу </w:t>
      </w:r>
      <w:r w:rsidRPr="00795C2C">
        <w:rPr>
          <w:rFonts w:ascii="Times New Roman" w:hAnsi="Times New Roman"/>
          <w:b/>
          <w:color w:val="000000"/>
          <w:sz w:val="28"/>
          <w:lang w:val="ru-RU"/>
        </w:rPr>
        <w:t>11 класса</w:t>
      </w:r>
      <w:r w:rsidRPr="00795C2C">
        <w:rPr>
          <w:rFonts w:ascii="Times New Roman" w:hAnsi="Times New Roman"/>
          <w:color w:val="000000"/>
          <w:sz w:val="28"/>
          <w:lang w:val="ru-RU"/>
        </w:rPr>
        <w:t xml:space="preserve"> </w:t>
      </w:r>
      <w:proofErr w:type="gramStart"/>
      <w:r w:rsidRPr="00795C2C">
        <w:rPr>
          <w:rFonts w:ascii="Times New Roman" w:hAnsi="Times New Roman"/>
          <w:color w:val="000000"/>
          <w:sz w:val="28"/>
          <w:lang w:val="ru-RU"/>
        </w:rPr>
        <w:t>обучающийся</w:t>
      </w:r>
      <w:proofErr w:type="gramEnd"/>
      <w:r w:rsidRPr="00795C2C">
        <w:rPr>
          <w:rFonts w:ascii="Times New Roman" w:hAnsi="Times New Roman"/>
          <w:color w:val="000000"/>
          <w:sz w:val="28"/>
          <w:lang w:val="ru-RU"/>
        </w:rPr>
        <w:t xml:space="preserve"> научится:</w:t>
      </w:r>
    </w:p>
    <w:p w:rsidR="00E6117F" w:rsidRPr="00795C2C" w:rsidRDefault="00A05C0A">
      <w:pPr>
        <w:numPr>
          <w:ilvl w:val="0"/>
          <w:numId w:val="2"/>
        </w:numPr>
        <w:spacing w:after="0" w:line="264" w:lineRule="auto"/>
        <w:jc w:val="both"/>
        <w:rPr>
          <w:lang w:val="ru-RU"/>
        </w:rPr>
      </w:pPr>
      <w:r w:rsidRPr="00795C2C">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E6117F" w:rsidRPr="00795C2C" w:rsidRDefault="00A05C0A">
      <w:pPr>
        <w:numPr>
          <w:ilvl w:val="0"/>
          <w:numId w:val="2"/>
        </w:numPr>
        <w:spacing w:after="0" w:line="264" w:lineRule="auto"/>
        <w:jc w:val="both"/>
        <w:rPr>
          <w:lang w:val="ru-RU"/>
        </w:rPr>
      </w:pPr>
      <w:r w:rsidRPr="00795C2C">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E6117F" w:rsidRPr="00795C2C" w:rsidRDefault="00A05C0A">
      <w:pPr>
        <w:numPr>
          <w:ilvl w:val="0"/>
          <w:numId w:val="2"/>
        </w:numPr>
        <w:spacing w:after="0" w:line="264" w:lineRule="auto"/>
        <w:jc w:val="both"/>
        <w:rPr>
          <w:lang w:val="ru-RU"/>
        </w:rPr>
      </w:pPr>
      <w:r w:rsidRPr="00795C2C">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E6117F" w:rsidRPr="00795C2C" w:rsidRDefault="00A05C0A">
      <w:pPr>
        <w:numPr>
          <w:ilvl w:val="0"/>
          <w:numId w:val="2"/>
        </w:numPr>
        <w:spacing w:after="0" w:line="264" w:lineRule="auto"/>
        <w:jc w:val="both"/>
        <w:rPr>
          <w:lang w:val="ru-RU"/>
        </w:rPr>
      </w:pPr>
      <w:r w:rsidRPr="00795C2C">
        <w:rPr>
          <w:rFonts w:ascii="Times New Roman" w:hAnsi="Times New Roman"/>
          <w:color w:val="000000"/>
          <w:sz w:val="28"/>
          <w:lang w:val="ru-RU"/>
        </w:rPr>
        <w:t>классифицировать взаимное расположение сферы и плоскости;</w:t>
      </w:r>
    </w:p>
    <w:p w:rsidR="00E6117F" w:rsidRPr="00795C2C" w:rsidRDefault="00A05C0A">
      <w:pPr>
        <w:numPr>
          <w:ilvl w:val="0"/>
          <w:numId w:val="2"/>
        </w:numPr>
        <w:spacing w:after="0" w:line="264" w:lineRule="auto"/>
        <w:jc w:val="both"/>
        <w:rPr>
          <w:lang w:val="ru-RU"/>
        </w:rPr>
      </w:pPr>
      <w:r w:rsidRPr="00795C2C">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E6117F" w:rsidRPr="00795C2C" w:rsidRDefault="00A05C0A">
      <w:pPr>
        <w:numPr>
          <w:ilvl w:val="0"/>
          <w:numId w:val="2"/>
        </w:numPr>
        <w:spacing w:after="0" w:line="264" w:lineRule="auto"/>
        <w:jc w:val="both"/>
        <w:rPr>
          <w:lang w:val="ru-RU"/>
        </w:rPr>
      </w:pPr>
      <w:r w:rsidRPr="00795C2C">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E6117F" w:rsidRPr="00795C2C" w:rsidRDefault="00A05C0A">
      <w:pPr>
        <w:numPr>
          <w:ilvl w:val="0"/>
          <w:numId w:val="2"/>
        </w:numPr>
        <w:spacing w:after="0" w:line="264" w:lineRule="auto"/>
        <w:jc w:val="both"/>
        <w:rPr>
          <w:lang w:val="ru-RU"/>
        </w:rPr>
      </w:pPr>
      <w:r w:rsidRPr="00795C2C">
        <w:rPr>
          <w:rFonts w:ascii="Times New Roman" w:hAnsi="Times New Roman"/>
          <w:color w:val="000000"/>
          <w:sz w:val="28"/>
          <w:lang w:val="ru-RU"/>
        </w:rPr>
        <w:t>вычислять соотношения между площадями поверхностей и объёмами подобных тел;</w:t>
      </w:r>
    </w:p>
    <w:p w:rsidR="00E6117F" w:rsidRPr="00795C2C" w:rsidRDefault="00A05C0A">
      <w:pPr>
        <w:numPr>
          <w:ilvl w:val="0"/>
          <w:numId w:val="2"/>
        </w:numPr>
        <w:spacing w:after="0" w:line="264" w:lineRule="auto"/>
        <w:jc w:val="both"/>
        <w:rPr>
          <w:lang w:val="ru-RU"/>
        </w:rPr>
      </w:pPr>
      <w:r w:rsidRPr="00795C2C">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E6117F" w:rsidRPr="00795C2C" w:rsidRDefault="00A05C0A">
      <w:pPr>
        <w:numPr>
          <w:ilvl w:val="0"/>
          <w:numId w:val="2"/>
        </w:numPr>
        <w:spacing w:after="0" w:line="264" w:lineRule="auto"/>
        <w:jc w:val="both"/>
        <w:rPr>
          <w:lang w:val="ru-RU"/>
        </w:rPr>
      </w:pPr>
      <w:r w:rsidRPr="00795C2C">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6117F" w:rsidRPr="00795C2C" w:rsidRDefault="00A05C0A">
      <w:pPr>
        <w:numPr>
          <w:ilvl w:val="0"/>
          <w:numId w:val="2"/>
        </w:numPr>
        <w:spacing w:after="0" w:line="264" w:lineRule="auto"/>
        <w:jc w:val="both"/>
        <w:rPr>
          <w:lang w:val="ru-RU"/>
        </w:rPr>
      </w:pPr>
      <w:r w:rsidRPr="00795C2C">
        <w:rPr>
          <w:rFonts w:ascii="Times New Roman" w:hAnsi="Times New Roman"/>
          <w:color w:val="000000"/>
          <w:sz w:val="28"/>
          <w:lang w:val="ru-RU"/>
        </w:rPr>
        <w:t>свободно оперировать понятием вектор в пространстве;</w:t>
      </w:r>
    </w:p>
    <w:p w:rsidR="00E6117F" w:rsidRDefault="00A05C0A">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E6117F" w:rsidRPr="00795C2C" w:rsidRDefault="00A05C0A">
      <w:pPr>
        <w:numPr>
          <w:ilvl w:val="0"/>
          <w:numId w:val="2"/>
        </w:numPr>
        <w:spacing w:after="0" w:line="264" w:lineRule="auto"/>
        <w:jc w:val="both"/>
        <w:rPr>
          <w:lang w:val="ru-RU"/>
        </w:rPr>
      </w:pPr>
      <w:r w:rsidRPr="00795C2C">
        <w:rPr>
          <w:rFonts w:ascii="Times New Roman" w:hAnsi="Times New Roman"/>
          <w:color w:val="000000"/>
          <w:sz w:val="28"/>
          <w:lang w:val="ru-RU"/>
        </w:rPr>
        <w:t>задавать плоскость уравнением в декартовой системе координат;</w:t>
      </w:r>
    </w:p>
    <w:p w:rsidR="00E6117F" w:rsidRPr="00795C2C" w:rsidRDefault="00A05C0A">
      <w:pPr>
        <w:numPr>
          <w:ilvl w:val="0"/>
          <w:numId w:val="2"/>
        </w:numPr>
        <w:spacing w:after="0" w:line="264" w:lineRule="auto"/>
        <w:jc w:val="both"/>
        <w:rPr>
          <w:lang w:val="ru-RU"/>
        </w:rPr>
      </w:pPr>
      <w:r w:rsidRPr="00795C2C">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E6117F" w:rsidRPr="00795C2C" w:rsidRDefault="00A05C0A">
      <w:pPr>
        <w:numPr>
          <w:ilvl w:val="0"/>
          <w:numId w:val="2"/>
        </w:numPr>
        <w:spacing w:after="0" w:line="264" w:lineRule="auto"/>
        <w:jc w:val="both"/>
        <w:rPr>
          <w:lang w:val="ru-RU"/>
        </w:rPr>
      </w:pPr>
      <w:r w:rsidRPr="00795C2C">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E6117F" w:rsidRPr="00795C2C" w:rsidRDefault="00A05C0A">
      <w:pPr>
        <w:numPr>
          <w:ilvl w:val="0"/>
          <w:numId w:val="2"/>
        </w:numPr>
        <w:spacing w:after="0" w:line="264" w:lineRule="auto"/>
        <w:jc w:val="both"/>
        <w:rPr>
          <w:lang w:val="ru-RU"/>
        </w:rPr>
      </w:pPr>
      <w:r w:rsidRPr="00795C2C">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E6117F" w:rsidRPr="00795C2C" w:rsidRDefault="00A05C0A">
      <w:pPr>
        <w:numPr>
          <w:ilvl w:val="0"/>
          <w:numId w:val="2"/>
        </w:numPr>
        <w:spacing w:after="0" w:line="264" w:lineRule="auto"/>
        <w:jc w:val="both"/>
        <w:rPr>
          <w:lang w:val="ru-RU"/>
        </w:rPr>
      </w:pPr>
      <w:r w:rsidRPr="00795C2C">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E6117F" w:rsidRPr="00795C2C" w:rsidRDefault="00A05C0A">
      <w:pPr>
        <w:numPr>
          <w:ilvl w:val="0"/>
          <w:numId w:val="2"/>
        </w:numPr>
        <w:spacing w:after="0" w:line="264" w:lineRule="auto"/>
        <w:jc w:val="both"/>
        <w:rPr>
          <w:lang w:val="ru-RU"/>
        </w:rPr>
      </w:pPr>
      <w:r w:rsidRPr="00795C2C">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E6117F" w:rsidRDefault="00A05C0A">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E6117F" w:rsidRPr="00795C2C" w:rsidRDefault="00A05C0A">
      <w:pPr>
        <w:numPr>
          <w:ilvl w:val="0"/>
          <w:numId w:val="2"/>
        </w:numPr>
        <w:spacing w:after="0" w:line="264" w:lineRule="auto"/>
        <w:jc w:val="both"/>
        <w:rPr>
          <w:lang w:val="ru-RU"/>
        </w:rPr>
      </w:pPr>
      <w:r w:rsidRPr="00795C2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E6117F" w:rsidRPr="00795C2C" w:rsidRDefault="00A05C0A">
      <w:pPr>
        <w:numPr>
          <w:ilvl w:val="0"/>
          <w:numId w:val="2"/>
        </w:numPr>
        <w:spacing w:after="0" w:line="264" w:lineRule="auto"/>
        <w:jc w:val="both"/>
        <w:rPr>
          <w:lang w:val="ru-RU"/>
        </w:rPr>
      </w:pPr>
      <w:r w:rsidRPr="00795C2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E6117F" w:rsidRPr="00795C2C" w:rsidRDefault="00A05C0A">
      <w:pPr>
        <w:numPr>
          <w:ilvl w:val="0"/>
          <w:numId w:val="2"/>
        </w:numPr>
        <w:spacing w:after="0" w:line="264" w:lineRule="auto"/>
        <w:jc w:val="both"/>
        <w:rPr>
          <w:lang w:val="ru-RU"/>
        </w:rPr>
      </w:pPr>
      <w:r w:rsidRPr="00795C2C">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E6117F" w:rsidRPr="00795C2C" w:rsidRDefault="00A05C0A">
      <w:pPr>
        <w:numPr>
          <w:ilvl w:val="0"/>
          <w:numId w:val="2"/>
        </w:numPr>
        <w:spacing w:after="0" w:line="264" w:lineRule="auto"/>
        <w:jc w:val="both"/>
        <w:rPr>
          <w:lang w:val="ru-RU"/>
        </w:rPr>
      </w:pPr>
      <w:r w:rsidRPr="00795C2C">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6117F" w:rsidRPr="00795C2C" w:rsidRDefault="00A05C0A">
      <w:pPr>
        <w:numPr>
          <w:ilvl w:val="0"/>
          <w:numId w:val="2"/>
        </w:numPr>
        <w:spacing w:after="0" w:line="264" w:lineRule="auto"/>
        <w:jc w:val="both"/>
        <w:rPr>
          <w:lang w:val="ru-RU"/>
        </w:rPr>
      </w:pPr>
      <w:r w:rsidRPr="00795C2C">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E6117F" w:rsidRPr="00795C2C" w:rsidRDefault="00E6117F">
      <w:pPr>
        <w:rPr>
          <w:lang w:val="ru-RU"/>
        </w:rPr>
        <w:sectPr w:rsidR="00E6117F" w:rsidRPr="00795C2C">
          <w:pgSz w:w="11906" w:h="16383"/>
          <w:pgMar w:top="1134" w:right="850" w:bottom="1134" w:left="1701" w:header="720" w:footer="720" w:gutter="0"/>
          <w:cols w:space="720"/>
        </w:sectPr>
      </w:pPr>
    </w:p>
    <w:p w:rsidR="00E6117F" w:rsidRDefault="00A05C0A">
      <w:pPr>
        <w:spacing w:after="0"/>
        <w:ind w:left="120"/>
      </w:pPr>
      <w:bookmarkStart w:id="5" w:name="block-16207864"/>
      <w:bookmarkEnd w:id="4"/>
      <w:r w:rsidRPr="00795C2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6117F" w:rsidRDefault="00A05C0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E6117F">
        <w:trPr>
          <w:trHeight w:val="144"/>
          <w:tblCellSpacing w:w="20" w:type="nil"/>
        </w:trPr>
        <w:tc>
          <w:tcPr>
            <w:tcW w:w="446" w:type="dxa"/>
            <w:vMerge w:val="restart"/>
            <w:tcMar>
              <w:top w:w="50" w:type="dxa"/>
              <w:left w:w="100" w:type="dxa"/>
            </w:tcMar>
            <w:vAlign w:val="center"/>
          </w:tcPr>
          <w:p w:rsidR="00E6117F" w:rsidRDefault="00A05C0A">
            <w:pPr>
              <w:spacing w:after="0"/>
              <w:ind w:left="135"/>
            </w:pPr>
            <w:r>
              <w:rPr>
                <w:rFonts w:ascii="Times New Roman" w:hAnsi="Times New Roman"/>
                <w:b/>
                <w:color w:val="000000"/>
                <w:sz w:val="24"/>
              </w:rPr>
              <w:t xml:space="preserve">№ п/п </w:t>
            </w:r>
          </w:p>
          <w:p w:rsidR="00E6117F" w:rsidRDefault="00E6117F">
            <w:pPr>
              <w:spacing w:after="0"/>
              <w:ind w:left="135"/>
            </w:pPr>
          </w:p>
        </w:tc>
        <w:tc>
          <w:tcPr>
            <w:tcW w:w="3344" w:type="dxa"/>
            <w:vMerge w:val="restart"/>
            <w:tcMar>
              <w:top w:w="50" w:type="dxa"/>
              <w:left w:w="100" w:type="dxa"/>
            </w:tcMar>
            <w:vAlign w:val="center"/>
          </w:tcPr>
          <w:p w:rsidR="00E6117F" w:rsidRDefault="00A05C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6117F" w:rsidRDefault="00E6117F">
            <w:pPr>
              <w:spacing w:after="0"/>
              <w:ind w:left="135"/>
            </w:pPr>
          </w:p>
        </w:tc>
        <w:tc>
          <w:tcPr>
            <w:tcW w:w="0" w:type="auto"/>
            <w:gridSpan w:val="3"/>
            <w:tcMar>
              <w:top w:w="50" w:type="dxa"/>
              <w:left w:w="100" w:type="dxa"/>
            </w:tcMar>
            <w:vAlign w:val="center"/>
          </w:tcPr>
          <w:p w:rsidR="00E6117F" w:rsidRDefault="00A05C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E6117F" w:rsidRDefault="00A05C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117F" w:rsidRDefault="00E6117F">
            <w:pPr>
              <w:spacing w:after="0"/>
              <w:ind w:left="135"/>
            </w:pPr>
          </w:p>
        </w:tc>
      </w:tr>
      <w:tr w:rsidR="00E6117F">
        <w:trPr>
          <w:trHeight w:val="144"/>
          <w:tblCellSpacing w:w="20" w:type="nil"/>
        </w:trPr>
        <w:tc>
          <w:tcPr>
            <w:tcW w:w="0" w:type="auto"/>
            <w:vMerge/>
            <w:tcBorders>
              <w:top w:val="nil"/>
            </w:tcBorders>
            <w:tcMar>
              <w:top w:w="50" w:type="dxa"/>
              <w:left w:w="100" w:type="dxa"/>
            </w:tcMar>
          </w:tcPr>
          <w:p w:rsidR="00E6117F" w:rsidRDefault="00E6117F"/>
        </w:tc>
        <w:tc>
          <w:tcPr>
            <w:tcW w:w="0" w:type="auto"/>
            <w:vMerge/>
            <w:tcBorders>
              <w:top w:val="nil"/>
            </w:tcBorders>
            <w:tcMar>
              <w:top w:w="50" w:type="dxa"/>
              <w:left w:w="100" w:type="dxa"/>
            </w:tcMar>
          </w:tcPr>
          <w:p w:rsidR="00E6117F" w:rsidRDefault="00E6117F"/>
        </w:tc>
        <w:tc>
          <w:tcPr>
            <w:tcW w:w="949" w:type="dxa"/>
            <w:tcMar>
              <w:top w:w="50" w:type="dxa"/>
              <w:left w:w="100" w:type="dxa"/>
            </w:tcMar>
            <w:vAlign w:val="center"/>
          </w:tcPr>
          <w:p w:rsidR="00E6117F" w:rsidRDefault="00A05C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117F" w:rsidRDefault="00E6117F">
            <w:pPr>
              <w:spacing w:after="0"/>
              <w:ind w:left="135"/>
            </w:pPr>
          </w:p>
        </w:tc>
        <w:tc>
          <w:tcPr>
            <w:tcW w:w="1667" w:type="dxa"/>
            <w:tcMar>
              <w:top w:w="50" w:type="dxa"/>
              <w:left w:w="100" w:type="dxa"/>
            </w:tcMar>
            <w:vAlign w:val="center"/>
          </w:tcPr>
          <w:p w:rsidR="00E6117F" w:rsidRDefault="00A05C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117F" w:rsidRDefault="00E6117F">
            <w:pPr>
              <w:spacing w:after="0"/>
              <w:ind w:left="135"/>
            </w:pPr>
          </w:p>
        </w:tc>
        <w:tc>
          <w:tcPr>
            <w:tcW w:w="1756" w:type="dxa"/>
            <w:tcMar>
              <w:top w:w="50" w:type="dxa"/>
              <w:left w:w="100" w:type="dxa"/>
            </w:tcMar>
            <w:vAlign w:val="center"/>
          </w:tcPr>
          <w:p w:rsidR="00E6117F" w:rsidRDefault="00A05C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117F" w:rsidRDefault="00E6117F">
            <w:pPr>
              <w:spacing w:after="0"/>
              <w:ind w:left="135"/>
            </w:pPr>
          </w:p>
        </w:tc>
        <w:tc>
          <w:tcPr>
            <w:tcW w:w="0" w:type="auto"/>
            <w:vMerge/>
            <w:tcBorders>
              <w:top w:val="nil"/>
            </w:tcBorders>
            <w:tcMar>
              <w:top w:w="50" w:type="dxa"/>
              <w:left w:w="100" w:type="dxa"/>
            </w:tcMar>
          </w:tcPr>
          <w:p w:rsidR="00E6117F" w:rsidRDefault="00E6117F"/>
        </w:tc>
      </w:tr>
      <w:tr w:rsidR="00E6117F">
        <w:trPr>
          <w:trHeight w:val="144"/>
          <w:tblCellSpacing w:w="20" w:type="nil"/>
        </w:trPr>
        <w:tc>
          <w:tcPr>
            <w:tcW w:w="446" w:type="dxa"/>
            <w:tcMar>
              <w:top w:w="50" w:type="dxa"/>
              <w:left w:w="100" w:type="dxa"/>
            </w:tcMar>
            <w:vAlign w:val="center"/>
          </w:tcPr>
          <w:p w:rsidR="00E6117F" w:rsidRDefault="00A05C0A">
            <w:pPr>
              <w:spacing w:after="0"/>
            </w:pPr>
            <w:r>
              <w:rPr>
                <w:rFonts w:ascii="Times New Roman" w:hAnsi="Times New Roman"/>
                <w:color w:val="000000"/>
                <w:sz w:val="24"/>
              </w:rPr>
              <w:t>1</w:t>
            </w:r>
          </w:p>
        </w:tc>
        <w:tc>
          <w:tcPr>
            <w:tcW w:w="3344"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6117F" w:rsidRDefault="00E6117F">
            <w:pPr>
              <w:spacing w:after="0"/>
              <w:ind w:left="135"/>
              <w:jc w:val="center"/>
            </w:pPr>
          </w:p>
        </w:tc>
        <w:tc>
          <w:tcPr>
            <w:tcW w:w="2568" w:type="dxa"/>
            <w:tcMar>
              <w:top w:w="50" w:type="dxa"/>
              <w:left w:w="100" w:type="dxa"/>
            </w:tcMar>
            <w:vAlign w:val="center"/>
          </w:tcPr>
          <w:p w:rsidR="00E6117F" w:rsidRDefault="00E6117F">
            <w:pPr>
              <w:spacing w:after="0"/>
              <w:ind w:left="135"/>
            </w:pPr>
          </w:p>
        </w:tc>
      </w:tr>
      <w:tr w:rsidR="00E6117F">
        <w:trPr>
          <w:trHeight w:val="144"/>
          <w:tblCellSpacing w:w="20" w:type="nil"/>
        </w:trPr>
        <w:tc>
          <w:tcPr>
            <w:tcW w:w="446" w:type="dxa"/>
            <w:tcMar>
              <w:top w:w="50" w:type="dxa"/>
              <w:left w:w="100" w:type="dxa"/>
            </w:tcMar>
            <w:vAlign w:val="center"/>
          </w:tcPr>
          <w:p w:rsidR="00E6117F" w:rsidRDefault="00A05C0A">
            <w:pPr>
              <w:spacing w:after="0"/>
            </w:pPr>
            <w:r>
              <w:rPr>
                <w:rFonts w:ascii="Times New Roman" w:hAnsi="Times New Roman"/>
                <w:color w:val="000000"/>
                <w:sz w:val="24"/>
              </w:rPr>
              <w:t>2</w:t>
            </w:r>
          </w:p>
        </w:tc>
        <w:tc>
          <w:tcPr>
            <w:tcW w:w="3344"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 xml:space="preserve">Взаимное расположение </w:t>
            </w:r>
            <w:proofErr w:type="gramStart"/>
            <w:r w:rsidRPr="00795C2C">
              <w:rPr>
                <w:rFonts w:ascii="Times New Roman" w:hAnsi="Times New Roman"/>
                <w:color w:val="000000"/>
                <w:sz w:val="24"/>
                <w:lang w:val="ru-RU"/>
              </w:rPr>
              <w:t>прямых</w:t>
            </w:r>
            <w:proofErr w:type="gramEnd"/>
            <w:r w:rsidRPr="00795C2C">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6117F" w:rsidRDefault="00E6117F">
            <w:pPr>
              <w:spacing w:after="0"/>
              <w:ind w:left="135"/>
              <w:jc w:val="center"/>
            </w:pPr>
          </w:p>
        </w:tc>
        <w:tc>
          <w:tcPr>
            <w:tcW w:w="2568" w:type="dxa"/>
            <w:tcMar>
              <w:top w:w="50" w:type="dxa"/>
              <w:left w:w="100" w:type="dxa"/>
            </w:tcMar>
            <w:vAlign w:val="center"/>
          </w:tcPr>
          <w:p w:rsidR="00E6117F" w:rsidRDefault="00E6117F">
            <w:pPr>
              <w:spacing w:after="0"/>
              <w:ind w:left="135"/>
            </w:pPr>
          </w:p>
        </w:tc>
      </w:tr>
      <w:tr w:rsidR="00E6117F">
        <w:trPr>
          <w:trHeight w:val="144"/>
          <w:tblCellSpacing w:w="20" w:type="nil"/>
        </w:trPr>
        <w:tc>
          <w:tcPr>
            <w:tcW w:w="446" w:type="dxa"/>
            <w:tcMar>
              <w:top w:w="50" w:type="dxa"/>
              <w:left w:w="100" w:type="dxa"/>
            </w:tcMar>
            <w:vAlign w:val="center"/>
          </w:tcPr>
          <w:p w:rsidR="00E6117F" w:rsidRDefault="00A05C0A">
            <w:pPr>
              <w:spacing w:after="0"/>
            </w:pPr>
            <w:r>
              <w:rPr>
                <w:rFonts w:ascii="Times New Roman" w:hAnsi="Times New Roman"/>
                <w:color w:val="000000"/>
                <w:sz w:val="24"/>
              </w:rPr>
              <w:t>3</w:t>
            </w:r>
          </w:p>
        </w:tc>
        <w:tc>
          <w:tcPr>
            <w:tcW w:w="3344"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E6117F" w:rsidRDefault="00E6117F">
            <w:pPr>
              <w:spacing w:after="0"/>
              <w:ind w:left="135"/>
              <w:jc w:val="center"/>
            </w:pPr>
          </w:p>
        </w:tc>
        <w:tc>
          <w:tcPr>
            <w:tcW w:w="1756" w:type="dxa"/>
            <w:tcMar>
              <w:top w:w="50" w:type="dxa"/>
              <w:left w:w="100" w:type="dxa"/>
            </w:tcMar>
            <w:vAlign w:val="center"/>
          </w:tcPr>
          <w:p w:rsidR="00E6117F" w:rsidRDefault="00E6117F">
            <w:pPr>
              <w:spacing w:after="0"/>
              <w:ind w:left="135"/>
              <w:jc w:val="center"/>
            </w:pPr>
          </w:p>
        </w:tc>
        <w:tc>
          <w:tcPr>
            <w:tcW w:w="2568" w:type="dxa"/>
            <w:tcMar>
              <w:top w:w="50" w:type="dxa"/>
              <w:left w:w="100" w:type="dxa"/>
            </w:tcMar>
            <w:vAlign w:val="center"/>
          </w:tcPr>
          <w:p w:rsidR="00E6117F" w:rsidRDefault="00E6117F">
            <w:pPr>
              <w:spacing w:after="0"/>
              <w:ind w:left="135"/>
            </w:pPr>
          </w:p>
        </w:tc>
      </w:tr>
      <w:tr w:rsidR="00E6117F">
        <w:trPr>
          <w:trHeight w:val="144"/>
          <w:tblCellSpacing w:w="20" w:type="nil"/>
        </w:trPr>
        <w:tc>
          <w:tcPr>
            <w:tcW w:w="446" w:type="dxa"/>
            <w:tcMar>
              <w:top w:w="50" w:type="dxa"/>
              <w:left w:w="100" w:type="dxa"/>
            </w:tcMar>
            <w:vAlign w:val="center"/>
          </w:tcPr>
          <w:p w:rsidR="00E6117F" w:rsidRDefault="00A05C0A">
            <w:pPr>
              <w:spacing w:after="0"/>
            </w:pPr>
            <w:r>
              <w:rPr>
                <w:rFonts w:ascii="Times New Roman" w:hAnsi="Times New Roman"/>
                <w:color w:val="000000"/>
                <w:sz w:val="24"/>
              </w:rPr>
              <w:t>4</w:t>
            </w:r>
          </w:p>
        </w:tc>
        <w:tc>
          <w:tcPr>
            <w:tcW w:w="3344"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E6117F" w:rsidRDefault="00E6117F">
            <w:pPr>
              <w:spacing w:after="0"/>
              <w:ind w:left="135"/>
              <w:jc w:val="center"/>
            </w:pPr>
          </w:p>
        </w:tc>
        <w:tc>
          <w:tcPr>
            <w:tcW w:w="1756" w:type="dxa"/>
            <w:tcMar>
              <w:top w:w="50" w:type="dxa"/>
              <w:left w:w="100" w:type="dxa"/>
            </w:tcMar>
            <w:vAlign w:val="center"/>
          </w:tcPr>
          <w:p w:rsidR="00E6117F" w:rsidRDefault="00E6117F">
            <w:pPr>
              <w:spacing w:after="0"/>
              <w:ind w:left="135"/>
              <w:jc w:val="center"/>
            </w:pPr>
          </w:p>
        </w:tc>
        <w:tc>
          <w:tcPr>
            <w:tcW w:w="2568" w:type="dxa"/>
            <w:tcMar>
              <w:top w:w="50" w:type="dxa"/>
              <w:left w:w="100" w:type="dxa"/>
            </w:tcMar>
            <w:vAlign w:val="center"/>
          </w:tcPr>
          <w:p w:rsidR="00E6117F" w:rsidRDefault="00E6117F">
            <w:pPr>
              <w:spacing w:after="0"/>
              <w:ind w:left="135"/>
            </w:pPr>
          </w:p>
        </w:tc>
      </w:tr>
      <w:tr w:rsidR="00E6117F">
        <w:trPr>
          <w:trHeight w:val="144"/>
          <w:tblCellSpacing w:w="20" w:type="nil"/>
        </w:trPr>
        <w:tc>
          <w:tcPr>
            <w:tcW w:w="446" w:type="dxa"/>
            <w:tcMar>
              <w:top w:w="50" w:type="dxa"/>
              <w:left w:w="100" w:type="dxa"/>
            </w:tcMar>
            <w:vAlign w:val="center"/>
          </w:tcPr>
          <w:p w:rsidR="00E6117F" w:rsidRDefault="00A05C0A">
            <w:pPr>
              <w:spacing w:after="0"/>
            </w:pPr>
            <w:r>
              <w:rPr>
                <w:rFonts w:ascii="Times New Roman" w:hAnsi="Times New Roman"/>
                <w:color w:val="000000"/>
                <w:sz w:val="24"/>
              </w:rPr>
              <w:t>5</w:t>
            </w:r>
          </w:p>
        </w:tc>
        <w:tc>
          <w:tcPr>
            <w:tcW w:w="3344"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6117F" w:rsidRDefault="00E6117F">
            <w:pPr>
              <w:spacing w:after="0"/>
              <w:ind w:left="135"/>
              <w:jc w:val="center"/>
            </w:pPr>
          </w:p>
        </w:tc>
        <w:tc>
          <w:tcPr>
            <w:tcW w:w="2568" w:type="dxa"/>
            <w:tcMar>
              <w:top w:w="50" w:type="dxa"/>
              <w:left w:w="100" w:type="dxa"/>
            </w:tcMar>
            <w:vAlign w:val="center"/>
          </w:tcPr>
          <w:p w:rsidR="00E6117F" w:rsidRDefault="00E6117F">
            <w:pPr>
              <w:spacing w:after="0"/>
              <w:ind w:left="135"/>
            </w:pPr>
          </w:p>
        </w:tc>
      </w:tr>
      <w:tr w:rsidR="00E6117F">
        <w:trPr>
          <w:trHeight w:val="144"/>
          <w:tblCellSpacing w:w="20" w:type="nil"/>
        </w:trPr>
        <w:tc>
          <w:tcPr>
            <w:tcW w:w="446" w:type="dxa"/>
            <w:tcMar>
              <w:top w:w="50" w:type="dxa"/>
              <w:left w:w="100" w:type="dxa"/>
            </w:tcMar>
            <w:vAlign w:val="center"/>
          </w:tcPr>
          <w:p w:rsidR="00E6117F" w:rsidRDefault="00A05C0A">
            <w:pPr>
              <w:spacing w:after="0"/>
            </w:pPr>
            <w:r>
              <w:rPr>
                <w:rFonts w:ascii="Times New Roman" w:hAnsi="Times New Roman"/>
                <w:color w:val="000000"/>
                <w:sz w:val="24"/>
              </w:rPr>
              <w:t>6</w:t>
            </w:r>
          </w:p>
        </w:tc>
        <w:tc>
          <w:tcPr>
            <w:tcW w:w="3344"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6117F" w:rsidRDefault="00E6117F">
            <w:pPr>
              <w:spacing w:after="0"/>
              <w:ind w:left="135"/>
              <w:jc w:val="center"/>
            </w:pPr>
          </w:p>
        </w:tc>
        <w:tc>
          <w:tcPr>
            <w:tcW w:w="2568" w:type="dxa"/>
            <w:tcMar>
              <w:top w:w="50" w:type="dxa"/>
              <w:left w:w="100" w:type="dxa"/>
            </w:tcMar>
            <w:vAlign w:val="center"/>
          </w:tcPr>
          <w:p w:rsidR="00E6117F" w:rsidRDefault="00E6117F">
            <w:pPr>
              <w:spacing w:after="0"/>
              <w:ind w:left="135"/>
            </w:pPr>
          </w:p>
        </w:tc>
      </w:tr>
      <w:tr w:rsidR="00E6117F">
        <w:trPr>
          <w:trHeight w:val="144"/>
          <w:tblCellSpacing w:w="20" w:type="nil"/>
        </w:trPr>
        <w:tc>
          <w:tcPr>
            <w:tcW w:w="446" w:type="dxa"/>
            <w:tcMar>
              <w:top w:w="50" w:type="dxa"/>
              <w:left w:w="100" w:type="dxa"/>
            </w:tcMar>
            <w:vAlign w:val="center"/>
          </w:tcPr>
          <w:p w:rsidR="00E6117F" w:rsidRDefault="00A05C0A">
            <w:pPr>
              <w:spacing w:after="0"/>
            </w:pPr>
            <w:r>
              <w:rPr>
                <w:rFonts w:ascii="Times New Roman" w:hAnsi="Times New Roman"/>
                <w:color w:val="000000"/>
                <w:sz w:val="24"/>
              </w:rPr>
              <w:t>7</w:t>
            </w:r>
          </w:p>
        </w:tc>
        <w:tc>
          <w:tcPr>
            <w:tcW w:w="3344"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6117F" w:rsidRDefault="00E6117F">
            <w:pPr>
              <w:spacing w:after="0"/>
              <w:ind w:left="135"/>
              <w:jc w:val="center"/>
            </w:pPr>
          </w:p>
        </w:tc>
        <w:tc>
          <w:tcPr>
            <w:tcW w:w="1756" w:type="dxa"/>
            <w:tcMar>
              <w:top w:w="50" w:type="dxa"/>
              <w:left w:w="100" w:type="dxa"/>
            </w:tcMar>
            <w:vAlign w:val="center"/>
          </w:tcPr>
          <w:p w:rsidR="00E6117F" w:rsidRDefault="00E6117F">
            <w:pPr>
              <w:spacing w:after="0"/>
              <w:ind w:left="135"/>
              <w:jc w:val="center"/>
            </w:pPr>
          </w:p>
        </w:tc>
        <w:tc>
          <w:tcPr>
            <w:tcW w:w="2568" w:type="dxa"/>
            <w:tcMar>
              <w:top w:w="50" w:type="dxa"/>
              <w:left w:w="100" w:type="dxa"/>
            </w:tcMar>
            <w:vAlign w:val="center"/>
          </w:tcPr>
          <w:p w:rsidR="00E6117F" w:rsidRDefault="00E6117F">
            <w:pPr>
              <w:spacing w:after="0"/>
              <w:ind w:left="135"/>
            </w:pPr>
          </w:p>
        </w:tc>
      </w:tr>
      <w:tr w:rsidR="00E6117F">
        <w:trPr>
          <w:trHeight w:val="144"/>
          <w:tblCellSpacing w:w="20" w:type="nil"/>
        </w:trPr>
        <w:tc>
          <w:tcPr>
            <w:tcW w:w="446" w:type="dxa"/>
            <w:tcMar>
              <w:top w:w="50" w:type="dxa"/>
              <w:left w:w="100" w:type="dxa"/>
            </w:tcMar>
            <w:vAlign w:val="center"/>
          </w:tcPr>
          <w:p w:rsidR="00E6117F" w:rsidRDefault="00A05C0A">
            <w:pPr>
              <w:spacing w:after="0"/>
            </w:pPr>
            <w:r>
              <w:rPr>
                <w:rFonts w:ascii="Times New Roman" w:hAnsi="Times New Roman"/>
                <w:color w:val="000000"/>
                <w:sz w:val="24"/>
              </w:rPr>
              <w:t>8</w:t>
            </w:r>
          </w:p>
        </w:tc>
        <w:tc>
          <w:tcPr>
            <w:tcW w:w="3344"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E6117F" w:rsidRDefault="00E6117F">
            <w:pPr>
              <w:spacing w:after="0"/>
              <w:ind w:left="135"/>
              <w:jc w:val="center"/>
            </w:pPr>
          </w:p>
        </w:tc>
        <w:tc>
          <w:tcPr>
            <w:tcW w:w="2568" w:type="dxa"/>
            <w:tcMar>
              <w:top w:w="50" w:type="dxa"/>
              <w:left w:w="100" w:type="dxa"/>
            </w:tcMar>
            <w:vAlign w:val="center"/>
          </w:tcPr>
          <w:p w:rsidR="00E6117F" w:rsidRDefault="00E6117F">
            <w:pPr>
              <w:spacing w:after="0"/>
              <w:ind w:left="135"/>
            </w:pPr>
          </w:p>
        </w:tc>
      </w:tr>
      <w:tr w:rsidR="00E6117F">
        <w:trPr>
          <w:trHeight w:val="144"/>
          <w:tblCellSpacing w:w="20" w:type="nil"/>
        </w:trPr>
        <w:tc>
          <w:tcPr>
            <w:tcW w:w="0" w:type="auto"/>
            <w:gridSpan w:val="2"/>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6117F" w:rsidRDefault="00E6117F"/>
        </w:tc>
      </w:tr>
    </w:tbl>
    <w:p w:rsidR="00E6117F" w:rsidRDefault="00E6117F">
      <w:pPr>
        <w:sectPr w:rsidR="00E6117F">
          <w:pgSz w:w="16383" w:h="11906" w:orient="landscape"/>
          <w:pgMar w:top="1134" w:right="850" w:bottom="1134" w:left="1701" w:header="720" w:footer="720" w:gutter="0"/>
          <w:cols w:space="720"/>
        </w:sectPr>
      </w:pPr>
    </w:p>
    <w:p w:rsidR="00E6117F" w:rsidRDefault="00A05C0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E6117F">
        <w:trPr>
          <w:trHeight w:val="144"/>
          <w:tblCellSpacing w:w="20" w:type="nil"/>
        </w:trPr>
        <w:tc>
          <w:tcPr>
            <w:tcW w:w="485" w:type="dxa"/>
            <w:vMerge w:val="restart"/>
            <w:tcMar>
              <w:top w:w="50" w:type="dxa"/>
              <w:left w:w="100" w:type="dxa"/>
            </w:tcMar>
            <w:vAlign w:val="center"/>
          </w:tcPr>
          <w:p w:rsidR="00E6117F" w:rsidRDefault="00A05C0A">
            <w:pPr>
              <w:spacing w:after="0"/>
              <w:ind w:left="135"/>
            </w:pPr>
            <w:r>
              <w:rPr>
                <w:rFonts w:ascii="Times New Roman" w:hAnsi="Times New Roman"/>
                <w:b/>
                <w:color w:val="000000"/>
                <w:sz w:val="24"/>
              </w:rPr>
              <w:t xml:space="preserve">№ п/п </w:t>
            </w:r>
          </w:p>
          <w:p w:rsidR="00E6117F" w:rsidRDefault="00E6117F">
            <w:pPr>
              <w:spacing w:after="0"/>
              <w:ind w:left="135"/>
            </w:pPr>
          </w:p>
        </w:tc>
        <w:tc>
          <w:tcPr>
            <w:tcW w:w="2640" w:type="dxa"/>
            <w:vMerge w:val="restart"/>
            <w:tcMar>
              <w:top w:w="50" w:type="dxa"/>
              <w:left w:w="100" w:type="dxa"/>
            </w:tcMar>
            <w:vAlign w:val="center"/>
          </w:tcPr>
          <w:p w:rsidR="00E6117F" w:rsidRDefault="00A05C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6117F" w:rsidRDefault="00E6117F">
            <w:pPr>
              <w:spacing w:after="0"/>
              <w:ind w:left="135"/>
            </w:pPr>
          </w:p>
        </w:tc>
        <w:tc>
          <w:tcPr>
            <w:tcW w:w="0" w:type="auto"/>
            <w:gridSpan w:val="3"/>
            <w:tcMar>
              <w:top w:w="50" w:type="dxa"/>
              <w:left w:w="100" w:type="dxa"/>
            </w:tcMar>
            <w:vAlign w:val="center"/>
          </w:tcPr>
          <w:p w:rsidR="00E6117F" w:rsidRDefault="00A05C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E6117F" w:rsidRDefault="00A05C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117F" w:rsidRDefault="00E6117F">
            <w:pPr>
              <w:spacing w:after="0"/>
              <w:ind w:left="135"/>
            </w:pPr>
          </w:p>
        </w:tc>
      </w:tr>
      <w:tr w:rsidR="00E6117F">
        <w:trPr>
          <w:trHeight w:val="144"/>
          <w:tblCellSpacing w:w="20" w:type="nil"/>
        </w:trPr>
        <w:tc>
          <w:tcPr>
            <w:tcW w:w="0" w:type="auto"/>
            <w:vMerge/>
            <w:tcBorders>
              <w:top w:val="nil"/>
            </w:tcBorders>
            <w:tcMar>
              <w:top w:w="50" w:type="dxa"/>
              <w:left w:w="100" w:type="dxa"/>
            </w:tcMar>
          </w:tcPr>
          <w:p w:rsidR="00E6117F" w:rsidRDefault="00E6117F"/>
        </w:tc>
        <w:tc>
          <w:tcPr>
            <w:tcW w:w="0" w:type="auto"/>
            <w:vMerge/>
            <w:tcBorders>
              <w:top w:val="nil"/>
            </w:tcBorders>
            <w:tcMar>
              <w:top w:w="50" w:type="dxa"/>
              <w:left w:w="100" w:type="dxa"/>
            </w:tcMar>
          </w:tcPr>
          <w:p w:rsidR="00E6117F" w:rsidRDefault="00E6117F"/>
        </w:tc>
        <w:tc>
          <w:tcPr>
            <w:tcW w:w="1017" w:type="dxa"/>
            <w:tcMar>
              <w:top w:w="50" w:type="dxa"/>
              <w:left w:w="100" w:type="dxa"/>
            </w:tcMar>
            <w:vAlign w:val="center"/>
          </w:tcPr>
          <w:p w:rsidR="00E6117F" w:rsidRDefault="00A05C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117F" w:rsidRDefault="00E6117F">
            <w:pPr>
              <w:spacing w:after="0"/>
              <w:ind w:left="135"/>
            </w:pPr>
          </w:p>
        </w:tc>
        <w:tc>
          <w:tcPr>
            <w:tcW w:w="1745" w:type="dxa"/>
            <w:tcMar>
              <w:top w:w="50" w:type="dxa"/>
              <w:left w:w="100" w:type="dxa"/>
            </w:tcMar>
            <w:vAlign w:val="center"/>
          </w:tcPr>
          <w:p w:rsidR="00E6117F" w:rsidRDefault="00A05C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117F" w:rsidRDefault="00E6117F">
            <w:pPr>
              <w:spacing w:after="0"/>
              <w:ind w:left="135"/>
            </w:pPr>
          </w:p>
        </w:tc>
        <w:tc>
          <w:tcPr>
            <w:tcW w:w="1829" w:type="dxa"/>
            <w:tcMar>
              <w:top w:w="50" w:type="dxa"/>
              <w:left w:w="100" w:type="dxa"/>
            </w:tcMar>
            <w:vAlign w:val="center"/>
          </w:tcPr>
          <w:p w:rsidR="00E6117F" w:rsidRDefault="00A05C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117F" w:rsidRDefault="00E6117F">
            <w:pPr>
              <w:spacing w:after="0"/>
              <w:ind w:left="135"/>
            </w:pPr>
          </w:p>
        </w:tc>
        <w:tc>
          <w:tcPr>
            <w:tcW w:w="0" w:type="auto"/>
            <w:vMerge/>
            <w:tcBorders>
              <w:top w:val="nil"/>
            </w:tcBorders>
            <w:tcMar>
              <w:top w:w="50" w:type="dxa"/>
              <w:left w:w="100" w:type="dxa"/>
            </w:tcMar>
          </w:tcPr>
          <w:p w:rsidR="00E6117F" w:rsidRDefault="00E6117F"/>
        </w:tc>
      </w:tr>
      <w:tr w:rsidR="00E6117F">
        <w:trPr>
          <w:trHeight w:val="144"/>
          <w:tblCellSpacing w:w="20" w:type="nil"/>
        </w:trPr>
        <w:tc>
          <w:tcPr>
            <w:tcW w:w="485" w:type="dxa"/>
            <w:tcMar>
              <w:top w:w="50" w:type="dxa"/>
              <w:left w:w="100" w:type="dxa"/>
            </w:tcMar>
            <w:vAlign w:val="center"/>
          </w:tcPr>
          <w:p w:rsidR="00E6117F" w:rsidRDefault="00A05C0A">
            <w:pPr>
              <w:spacing w:after="0"/>
            </w:pPr>
            <w:r>
              <w:rPr>
                <w:rFonts w:ascii="Times New Roman" w:hAnsi="Times New Roman"/>
                <w:color w:val="000000"/>
                <w:sz w:val="24"/>
              </w:rPr>
              <w:t>1</w:t>
            </w:r>
          </w:p>
        </w:tc>
        <w:tc>
          <w:tcPr>
            <w:tcW w:w="2640"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6117F" w:rsidRDefault="00E6117F">
            <w:pPr>
              <w:spacing w:after="0"/>
              <w:ind w:left="135"/>
              <w:jc w:val="center"/>
            </w:pPr>
          </w:p>
        </w:tc>
        <w:tc>
          <w:tcPr>
            <w:tcW w:w="2757" w:type="dxa"/>
            <w:tcMar>
              <w:top w:w="50" w:type="dxa"/>
              <w:left w:w="100" w:type="dxa"/>
            </w:tcMar>
            <w:vAlign w:val="center"/>
          </w:tcPr>
          <w:p w:rsidR="00E6117F" w:rsidRDefault="00E6117F">
            <w:pPr>
              <w:spacing w:after="0"/>
              <w:ind w:left="135"/>
            </w:pPr>
          </w:p>
        </w:tc>
      </w:tr>
      <w:tr w:rsidR="00E6117F">
        <w:trPr>
          <w:trHeight w:val="144"/>
          <w:tblCellSpacing w:w="20" w:type="nil"/>
        </w:trPr>
        <w:tc>
          <w:tcPr>
            <w:tcW w:w="485" w:type="dxa"/>
            <w:tcMar>
              <w:top w:w="50" w:type="dxa"/>
              <w:left w:w="100" w:type="dxa"/>
            </w:tcMar>
            <w:vAlign w:val="center"/>
          </w:tcPr>
          <w:p w:rsidR="00E6117F" w:rsidRDefault="00A05C0A">
            <w:pPr>
              <w:spacing w:after="0"/>
            </w:pPr>
            <w:r>
              <w:rPr>
                <w:rFonts w:ascii="Times New Roman" w:hAnsi="Times New Roman"/>
                <w:color w:val="000000"/>
                <w:sz w:val="24"/>
              </w:rPr>
              <w:t>2</w:t>
            </w:r>
          </w:p>
        </w:tc>
        <w:tc>
          <w:tcPr>
            <w:tcW w:w="2640"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6117F" w:rsidRDefault="00E6117F">
            <w:pPr>
              <w:spacing w:after="0"/>
              <w:ind w:left="135"/>
              <w:jc w:val="center"/>
            </w:pPr>
          </w:p>
        </w:tc>
        <w:tc>
          <w:tcPr>
            <w:tcW w:w="2757" w:type="dxa"/>
            <w:tcMar>
              <w:top w:w="50" w:type="dxa"/>
              <w:left w:w="100" w:type="dxa"/>
            </w:tcMar>
            <w:vAlign w:val="center"/>
          </w:tcPr>
          <w:p w:rsidR="00E6117F" w:rsidRDefault="00E6117F">
            <w:pPr>
              <w:spacing w:after="0"/>
              <w:ind w:left="135"/>
            </w:pPr>
          </w:p>
        </w:tc>
      </w:tr>
      <w:tr w:rsidR="00E6117F">
        <w:trPr>
          <w:trHeight w:val="144"/>
          <w:tblCellSpacing w:w="20" w:type="nil"/>
        </w:trPr>
        <w:tc>
          <w:tcPr>
            <w:tcW w:w="485" w:type="dxa"/>
            <w:tcMar>
              <w:top w:w="50" w:type="dxa"/>
              <w:left w:w="100" w:type="dxa"/>
            </w:tcMar>
            <w:vAlign w:val="center"/>
          </w:tcPr>
          <w:p w:rsidR="00E6117F" w:rsidRDefault="00A05C0A">
            <w:pPr>
              <w:spacing w:after="0"/>
            </w:pPr>
            <w:r>
              <w:rPr>
                <w:rFonts w:ascii="Times New Roman" w:hAnsi="Times New Roman"/>
                <w:color w:val="000000"/>
                <w:sz w:val="24"/>
              </w:rPr>
              <w:t>3</w:t>
            </w:r>
          </w:p>
        </w:tc>
        <w:tc>
          <w:tcPr>
            <w:tcW w:w="2640"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6117F" w:rsidRDefault="00E6117F">
            <w:pPr>
              <w:spacing w:after="0"/>
              <w:ind w:left="135"/>
              <w:jc w:val="center"/>
            </w:pPr>
          </w:p>
        </w:tc>
        <w:tc>
          <w:tcPr>
            <w:tcW w:w="2757" w:type="dxa"/>
            <w:tcMar>
              <w:top w:w="50" w:type="dxa"/>
              <w:left w:w="100" w:type="dxa"/>
            </w:tcMar>
            <w:vAlign w:val="center"/>
          </w:tcPr>
          <w:p w:rsidR="00E6117F" w:rsidRDefault="00E6117F">
            <w:pPr>
              <w:spacing w:after="0"/>
              <w:ind w:left="135"/>
            </w:pPr>
          </w:p>
        </w:tc>
      </w:tr>
      <w:tr w:rsidR="00E6117F">
        <w:trPr>
          <w:trHeight w:val="144"/>
          <w:tblCellSpacing w:w="20" w:type="nil"/>
        </w:trPr>
        <w:tc>
          <w:tcPr>
            <w:tcW w:w="485" w:type="dxa"/>
            <w:tcMar>
              <w:top w:w="50" w:type="dxa"/>
              <w:left w:w="100" w:type="dxa"/>
            </w:tcMar>
            <w:vAlign w:val="center"/>
          </w:tcPr>
          <w:p w:rsidR="00E6117F" w:rsidRDefault="00A05C0A">
            <w:pPr>
              <w:spacing w:after="0"/>
            </w:pPr>
            <w:r>
              <w:rPr>
                <w:rFonts w:ascii="Times New Roman" w:hAnsi="Times New Roman"/>
                <w:color w:val="000000"/>
                <w:sz w:val="24"/>
              </w:rPr>
              <w:t>4</w:t>
            </w:r>
          </w:p>
        </w:tc>
        <w:tc>
          <w:tcPr>
            <w:tcW w:w="2640"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6117F" w:rsidRDefault="00E6117F">
            <w:pPr>
              <w:spacing w:after="0"/>
              <w:ind w:left="135"/>
              <w:jc w:val="center"/>
            </w:pPr>
          </w:p>
        </w:tc>
        <w:tc>
          <w:tcPr>
            <w:tcW w:w="2757" w:type="dxa"/>
            <w:tcMar>
              <w:top w:w="50" w:type="dxa"/>
              <w:left w:w="100" w:type="dxa"/>
            </w:tcMar>
            <w:vAlign w:val="center"/>
          </w:tcPr>
          <w:p w:rsidR="00E6117F" w:rsidRDefault="00E6117F">
            <w:pPr>
              <w:spacing w:after="0"/>
              <w:ind w:left="135"/>
            </w:pPr>
          </w:p>
        </w:tc>
      </w:tr>
      <w:tr w:rsidR="00E6117F">
        <w:trPr>
          <w:trHeight w:val="144"/>
          <w:tblCellSpacing w:w="20" w:type="nil"/>
        </w:trPr>
        <w:tc>
          <w:tcPr>
            <w:tcW w:w="485" w:type="dxa"/>
            <w:tcMar>
              <w:top w:w="50" w:type="dxa"/>
              <w:left w:w="100" w:type="dxa"/>
            </w:tcMar>
            <w:vAlign w:val="center"/>
          </w:tcPr>
          <w:p w:rsidR="00E6117F" w:rsidRDefault="00A05C0A">
            <w:pPr>
              <w:spacing w:after="0"/>
            </w:pPr>
            <w:r>
              <w:rPr>
                <w:rFonts w:ascii="Times New Roman" w:hAnsi="Times New Roman"/>
                <w:color w:val="000000"/>
                <w:sz w:val="24"/>
              </w:rPr>
              <w:t>5</w:t>
            </w:r>
          </w:p>
        </w:tc>
        <w:tc>
          <w:tcPr>
            <w:tcW w:w="2640"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6117F" w:rsidRDefault="00E6117F">
            <w:pPr>
              <w:spacing w:after="0"/>
              <w:ind w:left="135"/>
              <w:jc w:val="center"/>
            </w:pPr>
          </w:p>
        </w:tc>
        <w:tc>
          <w:tcPr>
            <w:tcW w:w="2757" w:type="dxa"/>
            <w:tcMar>
              <w:top w:w="50" w:type="dxa"/>
              <w:left w:w="100" w:type="dxa"/>
            </w:tcMar>
            <w:vAlign w:val="center"/>
          </w:tcPr>
          <w:p w:rsidR="00E6117F" w:rsidRDefault="00E6117F">
            <w:pPr>
              <w:spacing w:after="0"/>
              <w:ind w:left="135"/>
            </w:pPr>
          </w:p>
        </w:tc>
      </w:tr>
      <w:tr w:rsidR="00E6117F">
        <w:trPr>
          <w:trHeight w:val="144"/>
          <w:tblCellSpacing w:w="20" w:type="nil"/>
        </w:trPr>
        <w:tc>
          <w:tcPr>
            <w:tcW w:w="485" w:type="dxa"/>
            <w:tcMar>
              <w:top w:w="50" w:type="dxa"/>
              <w:left w:w="100" w:type="dxa"/>
            </w:tcMar>
            <w:vAlign w:val="center"/>
          </w:tcPr>
          <w:p w:rsidR="00E6117F" w:rsidRDefault="00A05C0A">
            <w:pPr>
              <w:spacing w:after="0"/>
            </w:pPr>
            <w:r>
              <w:rPr>
                <w:rFonts w:ascii="Times New Roman" w:hAnsi="Times New Roman"/>
                <w:color w:val="000000"/>
                <w:sz w:val="24"/>
              </w:rPr>
              <w:t>6</w:t>
            </w:r>
          </w:p>
        </w:tc>
        <w:tc>
          <w:tcPr>
            <w:tcW w:w="2640"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6117F" w:rsidRDefault="00E6117F">
            <w:pPr>
              <w:spacing w:after="0"/>
              <w:ind w:left="135"/>
              <w:jc w:val="center"/>
            </w:pPr>
          </w:p>
        </w:tc>
        <w:tc>
          <w:tcPr>
            <w:tcW w:w="2757" w:type="dxa"/>
            <w:tcMar>
              <w:top w:w="50" w:type="dxa"/>
              <w:left w:w="100" w:type="dxa"/>
            </w:tcMar>
            <w:vAlign w:val="center"/>
          </w:tcPr>
          <w:p w:rsidR="00E6117F" w:rsidRDefault="00E6117F">
            <w:pPr>
              <w:spacing w:after="0"/>
              <w:ind w:left="135"/>
            </w:pPr>
          </w:p>
        </w:tc>
      </w:tr>
      <w:tr w:rsidR="00E6117F">
        <w:trPr>
          <w:trHeight w:val="144"/>
          <w:tblCellSpacing w:w="20" w:type="nil"/>
        </w:trPr>
        <w:tc>
          <w:tcPr>
            <w:tcW w:w="485" w:type="dxa"/>
            <w:tcMar>
              <w:top w:w="50" w:type="dxa"/>
              <w:left w:w="100" w:type="dxa"/>
            </w:tcMar>
            <w:vAlign w:val="center"/>
          </w:tcPr>
          <w:p w:rsidR="00E6117F" w:rsidRDefault="00A05C0A">
            <w:pPr>
              <w:spacing w:after="0"/>
            </w:pPr>
            <w:r>
              <w:rPr>
                <w:rFonts w:ascii="Times New Roman" w:hAnsi="Times New Roman"/>
                <w:color w:val="000000"/>
                <w:sz w:val="24"/>
              </w:rPr>
              <w:t>7</w:t>
            </w:r>
          </w:p>
        </w:tc>
        <w:tc>
          <w:tcPr>
            <w:tcW w:w="2640"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E6117F" w:rsidRDefault="00E6117F">
            <w:pPr>
              <w:spacing w:after="0"/>
              <w:ind w:left="135"/>
              <w:jc w:val="center"/>
            </w:pPr>
          </w:p>
        </w:tc>
        <w:tc>
          <w:tcPr>
            <w:tcW w:w="2757" w:type="dxa"/>
            <w:tcMar>
              <w:top w:w="50" w:type="dxa"/>
              <w:left w:w="100" w:type="dxa"/>
            </w:tcMar>
            <w:vAlign w:val="center"/>
          </w:tcPr>
          <w:p w:rsidR="00E6117F" w:rsidRDefault="00E6117F">
            <w:pPr>
              <w:spacing w:after="0"/>
              <w:ind w:left="135"/>
            </w:pPr>
          </w:p>
        </w:tc>
      </w:tr>
      <w:tr w:rsidR="00E6117F">
        <w:trPr>
          <w:trHeight w:val="144"/>
          <w:tblCellSpacing w:w="20" w:type="nil"/>
        </w:trPr>
        <w:tc>
          <w:tcPr>
            <w:tcW w:w="0" w:type="auto"/>
            <w:gridSpan w:val="2"/>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6117F" w:rsidRDefault="00E6117F"/>
        </w:tc>
      </w:tr>
    </w:tbl>
    <w:p w:rsidR="00E6117F" w:rsidRDefault="00E6117F">
      <w:pPr>
        <w:sectPr w:rsidR="00E6117F">
          <w:pgSz w:w="16383" w:h="11906" w:orient="landscape"/>
          <w:pgMar w:top="1134" w:right="850" w:bottom="1134" w:left="1701" w:header="720" w:footer="720" w:gutter="0"/>
          <w:cols w:space="720"/>
        </w:sectPr>
      </w:pPr>
    </w:p>
    <w:p w:rsidR="00E6117F" w:rsidRDefault="00A05C0A">
      <w:pPr>
        <w:spacing w:after="0"/>
        <w:ind w:left="120"/>
      </w:pPr>
      <w:bookmarkStart w:id="6" w:name="block-16207865"/>
      <w:bookmarkEnd w:id="5"/>
      <w:r>
        <w:rPr>
          <w:rFonts w:ascii="Times New Roman" w:hAnsi="Times New Roman"/>
          <w:b/>
          <w:color w:val="000000"/>
          <w:sz w:val="28"/>
        </w:rPr>
        <w:lastRenderedPageBreak/>
        <w:t xml:space="preserve"> ПОУРОЧНОЕ ПЛАНИРОВАНИЕ </w:t>
      </w:r>
    </w:p>
    <w:p w:rsidR="00E6117F" w:rsidRDefault="00A05C0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3"/>
        <w:gridCol w:w="4555"/>
        <w:gridCol w:w="1203"/>
        <w:gridCol w:w="1841"/>
        <w:gridCol w:w="1910"/>
        <w:gridCol w:w="1347"/>
        <w:gridCol w:w="2221"/>
      </w:tblGrid>
      <w:tr w:rsidR="00E6117F" w:rsidTr="00795C2C">
        <w:trPr>
          <w:trHeight w:val="144"/>
          <w:tblCellSpacing w:w="20" w:type="nil"/>
        </w:trPr>
        <w:tc>
          <w:tcPr>
            <w:tcW w:w="949" w:type="dxa"/>
            <w:vMerge w:val="restart"/>
            <w:tcMar>
              <w:top w:w="50" w:type="dxa"/>
              <w:left w:w="100" w:type="dxa"/>
            </w:tcMar>
            <w:vAlign w:val="center"/>
          </w:tcPr>
          <w:p w:rsidR="00E6117F" w:rsidRDefault="00A05C0A">
            <w:pPr>
              <w:spacing w:after="0"/>
              <w:ind w:left="135"/>
            </w:pPr>
            <w:r>
              <w:rPr>
                <w:rFonts w:ascii="Times New Roman" w:hAnsi="Times New Roman"/>
                <w:b/>
                <w:color w:val="000000"/>
                <w:sz w:val="24"/>
              </w:rPr>
              <w:t xml:space="preserve">№ п/п </w:t>
            </w:r>
          </w:p>
          <w:p w:rsidR="00E6117F" w:rsidRDefault="00E6117F">
            <w:pPr>
              <w:spacing w:after="0"/>
              <w:ind w:left="135"/>
            </w:pPr>
          </w:p>
        </w:tc>
        <w:tc>
          <w:tcPr>
            <w:tcW w:w="4548" w:type="dxa"/>
            <w:vMerge w:val="restart"/>
            <w:tcMar>
              <w:top w:w="50" w:type="dxa"/>
              <w:left w:w="100" w:type="dxa"/>
            </w:tcMar>
            <w:vAlign w:val="center"/>
          </w:tcPr>
          <w:p w:rsidR="00E6117F" w:rsidRDefault="00A05C0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6117F" w:rsidRDefault="00E6117F">
            <w:pPr>
              <w:spacing w:after="0"/>
              <w:ind w:left="135"/>
            </w:pPr>
          </w:p>
        </w:tc>
        <w:tc>
          <w:tcPr>
            <w:tcW w:w="0" w:type="auto"/>
            <w:gridSpan w:val="3"/>
            <w:tcMar>
              <w:top w:w="50" w:type="dxa"/>
              <w:left w:w="100" w:type="dxa"/>
            </w:tcMar>
            <w:vAlign w:val="center"/>
          </w:tcPr>
          <w:p w:rsidR="00E6117F" w:rsidRDefault="00A05C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6117F" w:rsidRDefault="00A05C0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6117F" w:rsidRDefault="00E6117F">
            <w:pPr>
              <w:spacing w:after="0"/>
              <w:ind w:left="135"/>
            </w:pPr>
          </w:p>
        </w:tc>
        <w:tc>
          <w:tcPr>
            <w:tcW w:w="2221" w:type="dxa"/>
            <w:vMerge w:val="restart"/>
            <w:tcMar>
              <w:top w:w="50" w:type="dxa"/>
              <w:left w:w="100" w:type="dxa"/>
            </w:tcMar>
            <w:vAlign w:val="center"/>
          </w:tcPr>
          <w:p w:rsidR="00E6117F" w:rsidRDefault="00A05C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117F" w:rsidRDefault="00E6117F">
            <w:pPr>
              <w:spacing w:after="0"/>
              <w:ind w:left="135"/>
            </w:pPr>
          </w:p>
        </w:tc>
      </w:tr>
      <w:tr w:rsidR="00E6117F" w:rsidTr="00795C2C">
        <w:trPr>
          <w:trHeight w:val="144"/>
          <w:tblCellSpacing w:w="20" w:type="nil"/>
        </w:trPr>
        <w:tc>
          <w:tcPr>
            <w:tcW w:w="0" w:type="auto"/>
            <w:vMerge/>
            <w:tcBorders>
              <w:top w:val="nil"/>
            </w:tcBorders>
            <w:tcMar>
              <w:top w:w="50" w:type="dxa"/>
              <w:left w:w="100" w:type="dxa"/>
            </w:tcMar>
          </w:tcPr>
          <w:p w:rsidR="00E6117F" w:rsidRDefault="00E6117F"/>
        </w:tc>
        <w:tc>
          <w:tcPr>
            <w:tcW w:w="0" w:type="auto"/>
            <w:vMerge/>
            <w:tcBorders>
              <w:top w:val="nil"/>
            </w:tcBorders>
            <w:tcMar>
              <w:top w:w="50" w:type="dxa"/>
              <w:left w:w="100" w:type="dxa"/>
            </w:tcMar>
          </w:tcPr>
          <w:p w:rsidR="00E6117F" w:rsidRDefault="00E6117F"/>
        </w:tc>
        <w:tc>
          <w:tcPr>
            <w:tcW w:w="1224" w:type="dxa"/>
            <w:tcMar>
              <w:top w:w="50" w:type="dxa"/>
              <w:left w:w="100" w:type="dxa"/>
            </w:tcMar>
            <w:vAlign w:val="center"/>
          </w:tcPr>
          <w:p w:rsidR="00E6117F" w:rsidRDefault="00A05C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117F" w:rsidRDefault="00E6117F">
            <w:pPr>
              <w:spacing w:after="0"/>
              <w:ind w:left="135"/>
            </w:pPr>
          </w:p>
        </w:tc>
        <w:tc>
          <w:tcPr>
            <w:tcW w:w="1841" w:type="dxa"/>
            <w:tcMar>
              <w:top w:w="50" w:type="dxa"/>
              <w:left w:w="100" w:type="dxa"/>
            </w:tcMar>
            <w:vAlign w:val="center"/>
          </w:tcPr>
          <w:p w:rsidR="00E6117F" w:rsidRDefault="00A05C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117F" w:rsidRDefault="00E6117F">
            <w:pPr>
              <w:spacing w:after="0"/>
              <w:ind w:left="135"/>
            </w:pPr>
          </w:p>
        </w:tc>
        <w:tc>
          <w:tcPr>
            <w:tcW w:w="1910" w:type="dxa"/>
            <w:tcMar>
              <w:top w:w="50" w:type="dxa"/>
              <w:left w:w="100" w:type="dxa"/>
            </w:tcMar>
            <w:vAlign w:val="center"/>
          </w:tcPr>
          <w:p w:rsidR="00E6117F" w:rsidRDefault="00A05C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117F" w:rsidRDefault="00E6117F">
            <w:pPr>
              <w:spacing w:after="0"/>
              <w:ind w:left="135"/>
            </w:pPr>
          </w:p>
        </w:tc>
        <w:tc>
          <w:tcPr>
            <w:tcW w:w="0" w:type="auto"/>
            <w:vMerge/>
            <w:tcBorders>
              <w:top w:val="nil"/>
            </w:tcBorders>
            <w:tcMar>
              <w:top w:w="50" w:type="dxa"/>
              <w:left w:w="100" w:type="dxa"/>
            </w:tcMar>
          </w:tcPr>
          <w:p w:rsidR="00E6117F" w:rsidRDefault="00E6117F"/>
        </w:tc>
        <w:tc>
          <w:tcPr>
            <w:tcW w:w="0" w:type="auto"/>
            <w:vMerge/>
            <w:tcBorders>
              <w:top w:val="nil"/>
            </w:tcBorders>
            <w:tcMar>
              <w:top w:w="50" w:type="dxa"/>
              <w:left w:w="100" w:type="dxa"/>
            </w:tcMar>
          </w:tcPr>
          <w:p w:rsidR="00E6117F" w:rsidRDefault="00E6117F"/>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1</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2</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3</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Аксиомы стереометрии и первые следствия из них</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4</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Аксиомы стереометрии и первые следствия из них</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5</w:t>
            </w:r>
          </w:p>
        </w:tc>
        <w:tc>
          <w:tcPr>
            <w:tcW w:w="4548" w:type="dxa"/>
            <w:tcMar>
              <w:top w:w="50" w:type="dxa"/>
              <w:left w:w="100" w:type="dxa"/>
            </w:tcMar>
            <w:vAlign w:val="center"/>
          </w:tcPr>
          <w:p w:rsidR="00E6117F" w:rsidRDefault="00A05C0A">
            <w:pPr>
              <w:spacing w:after="0"/>
              <w:ind w:left="135"/>
            </w:pPr>
            <w:r w:rsidRPr="00795C2C">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6</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7</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 xml:space="preserve">Многогранники, изображение простейших пространственных фигур, </w:t>
            </w:r>
            <w:r w:rsidRPr="00795C2C">
              <w:rPr>
                <w:rFonts w:ascii="Times New Roman" w:hAnsi="Times New Roman"/>
                <w:color w:val="000000"/>
                <w:sz w:val="24"/>
                <w:lang w:val="ru-RU"/>
              </w:rPr>
              <w:lastRenderedPageBreak/>
              <w:t>несуществующих объектов</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lastRenderedPageBreak/>
              <w:t>8</w:t>
            </w:r>
          </w:p>
        </w:tc>
        <w:tc>
          <w:tcPr>
            <w:tcW w:w="4548" w:type="dxa"/>
            <w:tcMar>
              <w:top w:w="50" w:type="dxa"/>
              <w:left w:w="100" w:type="dxa"/>
            </w:tcMar>
            <w:vAlign w:val="center"/>
          </w:tcPr>
          <w:p w:rsidR="00E6117F" w:rsidRDefault="00A05C0A">
            <w:pPr>
              <w:spacing w:after="0"/>
              <w:ind w:left="135"/>
            </w:pPr>
            <w:r w:rsidRPr="00795C2C">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9</w:t>
            </w:r>
          </w:p>
        </w:tc>
        <w:tc>
          <w:tcPr>
            <w:tcW w:w="4548" w:type="dxa"/>
            <w:tcMar>
              <w:top w:w="50" w:type="dxa"/>
              <w:left w:w="100" w:type="dxa"/>
            </w:tcMar>
            <w:vAlign w:val="center"/>
          </w:tcPr>
          <w:p w:rsidR="00E6117F" w:rsidRDefault="00A05C0A">
            <w:pPr>
              <w:spacing w:after="0"/>
              <w:ind w:left="135"/>
            </w:pPr>
            <w:r w:rsidRPr="00795C2C">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10</w:t>
            </w:r>
          </w:p>
        </w:tc>
        <w:tc>
          <w:tcPr>
            <w:tcW w:w="4548" w:type="dxa"/>
            <w:tcMar>
              <w:top w:w="50" w:type="dxa"/>
              <w:left w:w="100" w:type="dxa"/>
            </w:tcMar>
            <w:vAlign w:val="center"/>
          </w:tcPr>
          <w:p w:rsidR="00E6117F" w:rsidRDefault="00A05C0A">
            <w:pPr>
              <w:spacing w:after="0"/>
              <w:ind w:left="135"/>
            </w:pPr>
            <w:r w:rsidRPr="00795C2C">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11</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12</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13</w:t>
            </w:r>
          </w:p>
        </w:tc>
        <w:tc>
          <w:tcPr>
            <w:tcW w:w="4548" w:type="dxa"/>
            <w:tcMar>
              <w:top w:w="50" w:type="dxa"/>
              <w:left w:w="100" w:type="dxa"/>
            </w:tcMar>
            <w:vAlign w:val="center"/>
          </w:tcPr>
          <w:p w:rsidR="00E6117F" w:rsidRDefault="00A05C0A">
            <w:pPr>
              <w:spacing w:after="0"/>
              <w:ind w:left="135"/>
            </w:pPr>
            <w:r w:rsidRPr="00795C2C">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14</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Метод следов для построения сечений</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lastRenderedPageBreak/>
              <w:t>15</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16</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17</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18</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19</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20</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21</w:t>
            </w:r>
          </w:p>
        </w:tc>
        <w:tc>
          <w:tcPr>
            <w:tcW w:w="4548" w:type="dxa"/>
            <w:tcMar>
              <w:top w:w="50" w:type="dxa"/>
              <w:left w:w="100" w:type="dxa"/>
            </w:tcMar>
            <w:vAlign w:val="center"/>
          </w:tcPr>
          <w:p w:rsidR="00E6117F" w:rsidRDefault="00A05C0A">
            <w:pPr>
              <w:spacing w:after="0"/>
              <w:ind w:left="135"/>
            </w:pPr>
            <w:r w:rsidRPr="00795C2C">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22</w:t>
            </w:r>
          </w:p>
        </w:tc>
        <w:tc>
          <w:tcPr>
            <w:tcW w:w="4548" w:type="dxa"/>
            <w:tcMar>
              <w:top w:w="50" w:type="dxa"/>
              <w:left w:w="100" w:type="dxa"/>
            </w:tcMar>
            <w:vAlign w:val="center"/>
          </w:tcPr>
          <w:p w:rsidR="00E6117F" w:rsidRDefault="00A05C0A">
            <w:pPr>
              <w:spacing w:after="0"/>
              <w:ind w:left="135"/>
            </w:pPr>
            <w:r w:rsidRPr="00795C2C">
              <w:rPr>
                <w:rFonts w:ascii="Times New Roman" w:hAnsi="Times New Roman"/>
                <w:color w:val="000000"/>
                <w:sz w:val="24"/>
                <w:lang w:val="ru-RU"/>
              </w:rPr>
              <w:t xml:space="preserve">Повторение планиметрии: Теорема </w:t>
            </w:r>
            <w:proofErr w:type="spellStart"/>
            <w:r w:rsidRPr="00795C2C">
              <w:rPr>
                <w:rFonts w:ascii="Times New Roman" w:hAnsi="Times New Roman"/>
                <w:color w:val="000000"/>
                <w:sz w:val="24"/>
                <w:lang w:val="ru-RU"/>
              </w:rPr>
              <w:t>Менелая</w:t>
            </w:r>
            <w:proofErr w:type="spellEnd"/>
            <w:r w:rsidRPr="00795C2C">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lastRenderedPageBreak/>
              <w:t>23</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Контрольная работа "Аксиомы стереометрии. Сечения"</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24</w:t>
            </w:r>
          </w:p>
        </w:tc>
        <w:tc>
          <w:tcPr>
            <w:tcW w:w="4548" w:type="dxa"/>
            <w:tcMar>
              <w:top w:w="50" w:type="dxa"/>
              <w:left w:w="100" w:type="dxa"/>
            </w:tcMar>
            <w:vAlign w:val="center"/>
          </w:tcPr>
          <w:p w:rsidR="00E6117F" w:rsidRDefault="00A05C0A">
            <w:pPr>
              <w:spacing w:after="0"/>
              <w:ind w:left="135"/>
            </w:pPr>
            <w:r w:rsidRPr="00795C2C">
              <w:rPr>
                <w:rFonts w:ascii="Times New Roman" w:hAnsi="Times New Roman"/>
                <w:color w:val="000000"/>
                <w:sz w:val="24"/>
                <w:lang w:val="ru-RU"/>
              </w:rPr>
              <w:t xml:space="preserve">Взаимное расположение </w:t>
            </w:r>
            <w:proofErr w:type="gramStart"/>
            <w:r w:rsidRPr="00795C2C">
              <w:rPr>
                <w:rFonts w:ascii="Times New Roman" w:hAnsi="Times New Roman"/>
                <w:color w:val="000000"/>
                <w:sz w:val="24"/>
                <w:lang w:val="ru-RU"/>
              </w:rPr>
              <w:t>прямых</w:t>
            </w:r>
            <w:proofErr w:type="gramEnd"/>
            <w:r w:rsidRPr="00795C2C">
              <w:rPr>
                <w:rFonts w:ascii="Times New Roman" w:hAnsi="Times New Roman"/>
                <w:color w:val="000000"/>
                <w:sz w:val="24"/>
                <w:lang w:val="ru-RU"/>
              </w:rPr>
              <w:t xml:space="preserve"> в пространстве. Скрещивающиеся прямые. Признаки </w:t>
            </w:r>
            <w:proofErr w:type="gramStart"/>
            <w:r w:rsidRPr="00795C2C">
              <w:rPr>
                <w:rFonts w:ascii="Times New Roman" w:hAnsi="Times New Roman"/>
                <w:color w:val="000000"/>
                <w:sz w:val="24"/>
                <w:lang w:val="ru-RU"/>
              </w:rPr>
              <w:t>скрещивающихся</w:t>
            </w:r>
            <w:proofErr w:type="gramEnd"/>
            <w:r w:rsidRPr="00795C2C">
              <w:rPr>
                <w:rFonts w:ascii="Times New Roman" w:hAnsi="Times New Roman"/>
                <w:color w:val="000000"/>
                <w:sz w:val="24"/>
                <w:lang w:val="ru-RU"/>
              </w:rPr>
              <w:t xml:space="preserve">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25</w:t>
            </w:r>
          </w:p>
        </w:tc>
        <w:tc>
          <w:tcPr>
            <w:tcW w:w="4548" w:type="dxa"/>
            <w:tcMar>
              <w:top w:w="50" w:type="dxa"/>
              <w:left w:w="100" w:type="dxa"/>
            </w:tcMar>
            <w:vAlign w:val="center"/>
          </w:tcPr>
          <w:p w:rsidR="00E6117F" w:rsidRDefault="00A05C0A">
            <w:pPr>
              <w:spacing w:after="0"/>
              <w:ind w:left="135"/>
            </w:pPr>
            <w:r w:rsidRPr="00795C2C">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795C2C">
              <w:rPr>
                <w:rFonts w:ascii="Times New Roman" w:hAnsi="Times New Roman"/>
                <w:color w:val="000000"/>
                <w:sz w:val="24"/>
                <w:lang w:val="ru-RU"/>
              </w:rPr>
              <w:t>на</w:t>
            </w:r>
            <w:proofErr w:type="gramEnd"/>
            <w:r w:rsidRPr="00795C2C">
              <w:rPr>
                <w:rFonts w:ascii="Times New Roman" w:hAnsi="Times New Roman"/>
                <w:color w:val="000000"/>
                <w:sz w:val="24"/>
                <w:lang w:val="ru-RU"/>
              </w:rPr>
              <w:t xml:space="preserve">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26</w:t>
            </w:r>
          </w:p>
        </w:tc>
        <w:tc>
          <w:tcPr>
            <w:tcW w:w="4548" w:type="dxa"/>
            <w:tcMar>
              <w:top w:w="50" w:type="dxa"/>
              <w:left w:w="100" w:type="dxa"/>
            </w:tcMar>
            <w:vAlign w:val="center"/>
          </w:tcPr>
          <w:p w:rsidR="00E6117F" w:rsidRDefault="00A05C0A">
            <w:pPr>
              <w:spacing w:after="0"/>
              <w:ind w:left="135"/>
            </w:pPr>
            <w:r w:rsidRPr="00795C2C">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27</w:t>
            </w:r>
          </w:p>
        </w:tc>
        <w:tc>
          <w:tcPr>
            <w:tcW w:w="4548" w:type="dxa"/>
            <w:tcMar>
              <w:top w:w="50" w:type="dxa"/>
              <w:left w:w="100" w:type="dxa"/>
            </w:tcMar>
            <w:vAlign w:val="center"/>
          </w:tcPr>
          <w:p w:rsidR="00E6117F" w:rsidRDefault="00A05C0A">
            <w:pPr>
              <w:spacing w:after="0"/>
              <w:ind w:left="135"/>
            </w:pPr>
            <w:r w:rsidRPr="00795C2C">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28</w:t>
            </w:r>
          </w:p>
        </w:tc>
        <w:tc>
          <w:tcPr>
            <w:tcW w:w="4548" w:type="dxa"/>
            <w:tcMar>
              <w:top w:w="50" w:type="dxa"/>
              <w:left w:w="100" w:type="dxa"/>
            </w:tcMar>
            <w:vAlign w:val="center"/>
          </w:tcPr>
          <w:p w:rsidR="00E6117F" w:rsidRDefault="00A05C0A">
            <w:pPr>
              <w:spacing w:after="0"/>
              <w:ind w:left="135"/>
            </w:pPr>
            <w:r w:rsidRPr="00795C2C">
              <w:rPr>
                <w:rFonts w:ascii="Times New Roman" w:hAnsi="Times New Roman"/>
                <w:color w:val="000000"/>
                <w:sz w:val="24"/>
                <w:lang w:val="ru-RU"/>
              </w:rPr>
              <w:t xml:space="preserve">Центральная проекция. Угол с </w:t>
            </w:r>
            <w:proofErr w:type="spellStart"/>
            <w:r w:rsidRPr="00795C2C">
              <w:rPr>
                <w:rFonts w:ascii="Times New Roman" w:hAnsi="Times New Roman"/>
                <w:color w:val="000000"/>
                <w:sz w:val="24"/>
                <w:lang w:val="ru-RU"/>
              </w:rPr>
              <w:t>сонаправленными</w:t>
            </w:r>
            <w:proofErr w:type="spellEnd"/>
            <w:r w:rsidRPr="00795C2C">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29</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 xml:space="preserve">Задачи на доказательство и исследование, связанные с расположением </w:t>
            </w:r>
            <w:proofErr w:type="gramStart"/>
            <w:r w:rsidRPr="00795C2C">
              <w:rPr>
                <w:rFonts w:ascii="Times New Roman" w:hAnsi="Times New Roman"/>
                <w:color w:val="000000"/>
                <w:sz w:val="24"/>
                <w:lang w:val="ru-RU"/>
              </w:rPr>
              <w:t>прямых</w:t>
            </w:r>
            <w:proofErr w:type="gramEnd"/>
            <w:r w:rsidRPr="00795C2C">
              <w:rPr>
                <w:rFonts w:ascii="Times New Roman" w:hAnsi="Times New Roman"/>
                <w:color w:val="000000"/>
                <w:sz w:val="24"/>
                <w:lang w:val="ru-RU"/>
              </w:rPr>
              <w:t xml:space="preserve"> в пространстве</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30</w:t>
            </w:r>
          </w:p>
        </w:tc>
        <w:tc>
          <w:tcPr>
            <w:tcW w:w="4548" w:type="dxa"/>
            <w:tcMar>
              <w:top w:w="50" w:type="dxa"/>
              <w:left w:w="100" w:type="dxa"/>
            </w:tcMar>
            <w:vAlign w:val="center"/>
          </w:tcPr>
          <w:p w:rsidR="00E6117F" w:rsidRDefault="00A05C0A">
            <w:pPr>
              <w:spacing w:after="0"/>
              <w:ind w:left="135"/>
            </w:pPr>
            <w:r w:rsidRPr="00795C2C">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lastRenderedPageBreak/>
              <w:t>31</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32</w:t>
            </w:r>
          </w:p>
        </w:tc>
        <w:tc>
          <w:tcPr>
            <w:tcW w:w="4548" w:type="dxa"/>
            <w:tcMar>
              <w:top w:w="50" w:type="dxa"/>
              <w:left w:w="100" w:type="dxa"/>
            </w:tcMar>
            <w:vAlign w:val="center"/>
          </w:tcPr>
          <w:p w:rsidR="00E6117F" w:rsidRDefault="00A05C0A">
            <w:pPr>
              <w:spacing w:after="0"/>
              <w:ind w:left="135"/>
            </w:pPr>
            <w:r w:rsidRPr="00795C2C">
              <w:rPr>
                <w:rFonts w:ascii="Times New Roman" w:hAnsi="Times New Roman"/>
                <w:color w:val="000000"/>
                <w:sz w:val="24"/>
                <w:lang w:val="ru-RU"/>
              </w:rPr>
              <w:t xml:space="preserve">Построение сечения, проходящего через </w:t>
            </w:r>
            <w:proofErr w:type="gramStart"/>
            <w:r w:rsidRPr="00795C2C">
              <w:rPr>
                <w:rFonts w:ascii="Times New Roman" w:hAnsi="Times New Roman"/>
                <w:color w:val="000000"/>
                <w:sz w:val="24"/>
                <w:lang w:val="ru-RU"/>
              </w:rPr>
              <w:t>данную</w:t>
            </w:r>
            <w:proofErr w:type="gramEnd"/>
            <w:r w:rsidRPr="00795C2C">
              <w:rPr>
                <w:rFonts w:ascii="Times New Roman" w:hAnsi="Times New Roman"/>
                <w:color w:val="000000"/>
                <w:sz w:val="24"/>
                <w:lang w:val="ru-RU"/>
              </w:rPr>
              <w:t xml:space="preserve">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33</w:t>
            </w:r>
          </w:p>
        </w:tc>
        <w:tc>
          <w:tcPr>
            <w:tcW w:w="4548" w:type="dxa"/>
            <w:tcMar>
              <w:top w:w="50" w:type="dxa"/>
              <w:left w:w="100" w:type="dxa"/>
            </w:tcMar>
            <w:vAlign w:val="center"/>
          </w:tcPr>
          <w:p w:rsidR="00E6117F" w:rsidRDefault="00A05C0A">
            <w:pPr>
              <w:spacing w:after="0"/>
              <w:ind w:left="135"/>
            </w:pPr>
            <w:r w:rsidRPr="00795C2C">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34</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Параллельные плоскости. Признаки параллельности двух плоскостей</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35</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36</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37</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795C2C">
              <w:rPr>
                <w:rFonts w:ascii="Times New Roman" w:hAnsi="Times New Roman"/>
                <w:color w:val="000000"/>
                <w:sz w:val="24"/>
                <w:lang w:val="ru-RU"/>
              </w:rPr>
              <w:t>прямой</w:t>
            </w:r>
            <w:proofErr w:type="gramEnd"/>
            <w:r w:rsidRPr="00795C2C">
              <w:rPr>
                <w:rFonts w:ascii="Times New Roman" w:hAnsi="Times New Roman"/>
                <w:color w:val="000000"/>
                <w:sz w:val="24"/>
                <w:lang w:val="ru-RU"/>
              </w:rPr>
              <w:t xml:space="preserve"> с двумя параллельными плоскостями</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lastRenderedPageBreak/>
              <w:t>38</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Повторение: теорема Пифагора на плоскости</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39</w:t>
            </w:r>
          </w:p>
        </w:tc>
        <w:tc>
          <w:tcPr>
            <w:tcW w:w="4548"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40</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Свойства куба и прямоугольного параллелепипеда</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41</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Вычисление длин отрезков в кубе и прямоугольном параллелепипеде</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42</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43</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44</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45</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Плоскости и перпендикулярные им прямые в многогранниках</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46</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Плоскости и перпендикулярные им прямые в многогранниках</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47</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795C2C">
              <w:rPr>
                <w:rFonts w:ascii="Times New Roman" w:hAnsi="Times New Roman"/>
                <w:color w:val="000000"/>
                <w:sz w:val="24"/>
                <w:lang w:val="ru-RU"/>
              </w:rPr>
              <w:t>прямую</w:t>
            </w:r>
            <w:proofErr w:type="gramEnd"/>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48</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 xml:space="preserve">Перпендикуляр и наклонная. </w:t>
            </w:r>
            <w:r w:rsidRPr="00795C2C">
              <w:rPr>
                <w:rFonts w:ascii="Times New Roman" w:hAnsi="Times New Roman"/>
                <w:color w:val="000000"/>
                <w:sz w:val="24"/>
                <w:lang w:val="ru-RU"/>
              </w:rPr>
              <w:lastRenderedPageBreak/>
              <w:t xml:space="preserve">Построение перпендикуляра из точки на </w:t>
            </w:r>
            <w:proofErr w:type="gramStart"/>
            <w:r w:rsidRPr="00795C2C">
              <w:rPr>
                <w:rFonts w:ascii="Times New Roman" w:hAnsi="Times New Roman"/>
                <w:color w:val="000000"/>
                <w:sz w:val="24"/>
                <w:lang w:val="ru-RU"/>
              </w:rPr>
              <w:t>прямую</w:t>
            </w:r>
            <w:proofErr w:type="gramEnd"/>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lastRenderedPageBreak/>
              <w:t>49</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Теорема о трёх перпендикулярах (прямая и обратная)</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50</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Теорема о трёх перпендикулярах (прямая и обратная)</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51</w:t>
            </w:r>
          </w:p>
        </w:tc>
        <w:tc>
          <w:tcPr>
            <w:tcW w:w="4548"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52</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Поиск перпендикулярных прямых с помощью перпендикулярных плоскостей</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53</w:t>
            </w:r>
          </w:p>
        </w:tc>
        <w:tc>
          <w:tcPr>
            <w:tcW w:w="4548"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54</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55</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56</w:t>
            </w:r>
          </w:p>
        </w:tc>
        <w:tc>
          <w:tcPr>
            <w:tcW w:w="4548" w:type="dxa"/>
            <w:tcMar>
              <w:top w:w="50" w:type="dxa"/>
              <w:left w:w="100" w:type="dxa"/>
            </w:tcMar>
            <w:vAlign w:val="center"/>
          </w:tcPr>
          <w:p w:rsidR="00E6117F" w:rsidRDefault="00A05C0A">
            <w:pPr>
              <w:spacing w:after="0"/>
              <w:ind w:left="135"/>
            </w:pPr>
            <w:r w:rsidRPr="00795C2C">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57</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Признак перпендикулярности прямой и плоскости как следствие симметрии</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58</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Правильные многогранники. Расчёт расстояний от точки до плоскости</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59</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Правильные многогранники. Расчёт расстояний от точки до плоскости</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60</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 xml:space="preserve">Способы опустить перпендикуляры: </w:t>
            </w:r>
            <w:r w:rsidRPr="00795C2C">
              <w:rPr>
                <w:rFonts w:ascii="Times New Roman" w:hAnsi="Times New Roman"/>
                <w:color w:val="000000"/>
                <w:sz w:val="24"/>
                <w:lang w:val="ru-RU"/>
              </w:rPr>
              <w:lastRenderedPageBreak/>
              <w:t xml:space="preserve">симметрия, сдвиг точки </w:t>
            </w:r>
            <w:proofErr w:type="gramStart"/>
            <w:r w:rsidRPr="00795C2C">
              <w:rPr>
                <w:rFonts w:ascii="Times New Roman" w:hAnsi="Times New Roman"/>
                <w:color w:val="000000"/>
                <w:sz w:val="24"/>
                <w:lang w:val="ru-RU"/>
              </w:rPr>
              <w:t>по</w:t>
            </w:r>
            <w:proofErr w:type="gramEnd"/>
            <w:r w:rsidRPr="00795C2C">
              <w:rPr>
                <w:rFonts w:ascii="Times New Roman" w:hAnsi="Times New Roman"/>
                <w:color w:val="000000"/>
                <w:sz w:val="24"/>
                <w:lang w:val="ru-RU"/>
              </w:rPr>
              <w:t xml:space="preserve"> параллельной прямой</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lastRenderedPageBreak/>
              <w:t>61</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 xml:space="preserve">Сдвиг по </w:t>
            </w:r>
            <w:proofErr w:type="gramStart"/>
            <w:r w:rsidRPr="00795C2C">
              <w:rPr>
                <w:rFonts w:ascii="Times New Roman" w:hAnsi="Times New Roman"/>
                <w:color w:val="000000"/>
                <w:sz w:val="24"/>
                <w:lang w:val="ru-RU"/>
              </w:rPr>
              <w:t>непараллельной</w:t>
            </w:r>
            <w:proofErr w:type="gramEnd"/>
            <w:r w:rsidRPr="00795C2C">
              <w:rPr>
                <w:rFonts w:ascii="Times New Roman" w:hAnsi="Times New Roman"/>
                <w:color w:val="000000"/>
                <w:sz w:val="24"/>
                <w:lang w:val="ru-RU"/>
              </w:rPr>
              <w:t xml:space="preserve"> прямой, изменение расстояний</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62</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63</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 xml:space="preserve">Повторение: угол между </w:t>
            </w:r>
            <w:proofErr w:type="gramStart"/>
            <w:r w:rsidRPr="00795C2C">
              <w:rPr>
                <w:rFonts w:ascii="Times New Roman" w:hAnsi="Times New Roman"/>
                <w:color w:val="000000"/>
                <w:sz w:val="24"/>
                <w:lang w:val="ru-RU"/>
              </w:rPr>
              <w:t>прямыми</w:t>
            </w:r>
            <w:proofErr w:type="gramEnd"/>
            <w:r w:rsidRPr="00795C2C">
              <w:rPr>
                <w:rFonts w:ascii="Times New Roman" w:hAnsi="Times New Roman"/>
                <w:color w:val="000000"/>
                <w:sz w:val="24"/>
                <w:lang w:val="ru-RU"/>
              </w:rPr>
              <w:t xml:space="preserve"> на плоскости, тригонометрия в произвольном треугольнике, теорема косинусов</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64</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 xml:space="preserve">Повторение: угол между </w:t>
            </w:r>
            <w:proofErr w:type="gramStart"/>
            <w:r w:rsidRPr="00795C2C">
              <w:rPr>
                <w:rFonts w:ascii="Times New Roman" w:hAnsi="Times New Roman"/>
                <w:color w:val="000000"/>
                <w:sz w:val="24"/>
                <w:lang w:val="ru-RU"/>
              </w:rPr>
              <w:t>скрещивающимися</w:t>
            </w:r>
            <w:proofErr w:type="gramEnd"/>
            <w:r w:rsidRPr="00795C2C">
              <w:rPr>
                <w:rFonts w:ascii="Times New Roman" w:hAnsi="Times New Roman"/>
                <w:color w:val="000000"/>
                <w:sz w:val="24"/>
                <w:lang w:val="ru-RU"/>
              </w:rPr>
              <w:t xml:space="preserve"> прямыми в пространстве</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65</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 xml:space="preserve">Геометрические методы вычисления угла между </w:t>
            </w:r>
            <w:proofErr w:type="gramStart"/>
            <w:r w:rsidRPr="00795C2C">
              <w:rPr>
                <w:rFonts w:ascii="Times New Roman" w:hAnsi="Times New Roman"/>
                <w:color w:val="000000"/>
                <w:sz w:val="24"/>
                <w:lang w:val="ru-RU"/>
              </w:rPr>
              <w:t>прямыми</w:t>
            </w:r>
            <w:proofErr w:type="gramEnd"/>
            <w:r w:rsidRPr="00795C2C">
              <w:rPr>
                <w:rFonts w:ascii="Times New Roman" w:hAnsi="Times New Roman"/>
                <w:color w:val="000000"/>
                <w:sz w:val="24"/>
                <w:lang w:val="ru-RU"/>
              </w:rPr>
              <w:t xml:space="preserve"> в многогранниках</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66</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Двугранный угол. Свойство линейных углов двугранного угла</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67</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Перпендикулярные плоскости. Свойства взаимно перпендикулярных плоскостей</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68</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69</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70</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 xml:space="preserve">Теорема о диагонали прямоугольного </w:t>
            </w:r>
            <w:r w:rsidRPr="00795C2C">
              <w:rPr>
                <w:rFonts w:ascii="Times New Roman" w:hAnsi="Times New Roman"/>
                <w:color w:val="000000"/>
                <w:sz w:val="24"/>
                <w:lang w:val="ru-RU"/>
              </w:rPr>
              <w:lastRenderedPageBreak/>
              <w:t>параллелепипеда и следствие из неё</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lastRenderedPageBreak/>
              <w:t>71</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 xml:space="preserve">Стереометрические и прикладные задачи, связанные </w:t>
            </w:r>
            <w:proofErr w:type="gramStart"/>
            <w:r w:rsidRPr="00795C2C">
              <w:rPr>
                <w:rFonts w:ascii="Times New Roman" w:hAnsi="Times New Roman"/>
                <w:color w:val="000000"/>
                <w:sz w:val="24"/>
                <w:lang w:val="ru-RU"/>
              </w:rPr>
              <w:t>со</w:t>
            </w:r>
            <w:proofErr w:type="gramEnd"/>
            <w:r w:rsidRPr="00795C2C">
              <w:rPr>
                <w:rFonts w:ascii="Times New Roman" w:hAnsi="Times New Roman"/>
                <w:color w:val="000000"/>
                <w:sz w:val="24"/>
                <w:lang w:val="ru-RU"/>
              </w:rPr>
              <w:t xml:space="preserve"> взаимным расположением прямых и плоскости</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72</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73</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 xml:space="preserve">Пара параллельных плоскостей на скрещивающихся прямых, расстояние между </w:t>
            </w:r>
            <w:proofErr w:type="gramStart"/>
            <w:r w:rsidRPr="00795C2C">
              <w:rPr>
                <w:rFonts w:ascii="Times New Roman" w:hAnsi="Times New Roman"/>
                <w:color w:val="000000"/>
                <w:sz w:val="24"/>
                <w:lang w:val="ru-RU"/>
              </w:rPr>
              <w:t>скрещивающимися</w:t>
            </w:r>
            <w:proofErr w:type="gramEnd"/>
            <w:r w:rsidRPr="00795C2C">
              <w:rPr>
                <w:rFonts w:ascii="Times New Roman" w:hAnsi="Times New Roman"/>
                <w:color w:val="000000"/>
                <w:sz w:val="24"/>
                <w:lang w:val="ru-RU"/>
              </w:rPr>
              <w:t xml:space="preserve"> прямыми в простых ситуациях</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74</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 xml:space="preserve">Расстояние от точки до плоскости, расстояние </w:t>
            </w:r>
            <w:proofErr w:type="gramStart"/>
            <w:r w:rsidRPr="00795C2C">
              <w:rPr>
                <w:rFonts w:ascii="Times New Roman" w:hAnsi="Times New Roman"/>
                <w:color w:val="000000"/>
                <w:sz w:val="24"/>
                <w:lang w:val="ru-RU"/>
              </w:rPr>
              <w:t>от</w:t>
            </w:r>
            <w:proofErr w:type="gramEnd"/>
            <w:r w:rsidRPr="00795C2C">
              <w:rPr>
                <w:rFonts w:ascii="Times New Roman" w:hAnsi="Times New Roman"/>
                <w:color w:val="000000"/>
                <w:sz w:val="24"/>
                <w:lang w:val="ru-RU"/>
              </w:rPr>
              <w:t xml:space="preserve"> прямой до плоскости</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75</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 xml:space="preserve">Вычисление расстояний между </w:t>
            </w:r>
            <w:proofErr w:type="gramStart"/>
            <w:r w:rsidRPr="00795C2C">
              <w:rPr>
                <w:rFonts w:ascii="Times New Roman" w:hAnsi="Times New Roman"/>
                <w:color w:val="000000"/>
                <w:sz w:val="24"/>
                <w:lang w:val="ru-RU"/>
              </w:rPr>
              <w:t>скрещивающимися</w:t>
            </w:r>
            <w:proofErr w:type="gramEnd"/>
            <w:r w:rsidRPr="00795C2C">
              <w:rPr>
                <w:rFonts w:ascii="Times New Roman" w:hAnsi="Times New Roman"/>
                <w:color w:val="000000"/>
                <w:sz w:val="24"/>
                <w:lang w:val="ru-RU"/>
              </w:rPr>
              <w:t xml:space="preserve"> прямыми с помощью перпендикулярной плоскости</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76</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77</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Элементы сферической геометрии: геодезические линии на Земле</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78</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Контрольная работа "Углы и расстояния"</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79</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Систематизация знаний "Многогранник и его элементы"</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80</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Пирамида. Виды пирамид. Правильная пирамида</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lastRenderedPageBreak/>
              <w:t>81</w:t>
            </w:r>
          </w:p>
        </w:tc>
        <w:tc>
          <w:tcPr>
            <w:tcW w:w="4548" w:type="dxa"/>
            <w:tcMar>
              <w:top w:w="50" w:type="dxa"/>
              <w:left w:w="100" w:type="dxa"/>
            </w:tcMar>
            <w:vAlign w:val="center"/>
          </w:tcPr>
          <w:p w:rsidR="00E6117F" w:rsidRDefault="00A05C0A">
            <w:pPr>
              <w:spacing w:after="0"/>
              <w:ind w:left="135"/>
            </w:pPr>
            <w:r w:rsidRPr="00795C2C">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82</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Прямой параллелепипед, прямоугольный параллелепипед, куб</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83</w:t>
            </w:r>
          </w:p>
        </w:tc>
        <w:tc>
          <w:tcPr>
            <w:tcW w:w="4548"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84</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85</w:t>
            </w:r>
          </w:p>
        </w:tc>
        <w:tc>
          <w:tcPr>
            <w:tcW w:w="4548"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86</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Понятие вектора на плоскости и в пространстве</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87</w:t>
            </w:r>
          </w:p>
        </w:tc>
        <w:tc>
          <w:tcPr>
            <w:tcW w:w="4548"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88</w:t>
            </w:r>
          </w:p>
        </w:tc>
        <w:tc>
          <w:tcPr>
            <w:tcW w:w="4548"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89</w:t>
            </w:r>
          </w:p>
        </w:tc>
        <w:tc>
          <w:tcPr>
            <w:tcW w:w="4548"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90</w:t>
            </w:r>
          </w:p>
        </w:tc>
        <w:tc>
          <w:tcPr>
            <w:tcW w:w="4548"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91</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Разложение вектора по базису трёх векторов, не лежащих в одной плоскости</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92</w:t>
            </w:r>
          </w:p>
        </w:tc>
        <w:tc>
          <w:tcPr>
            <w:tcW w:w="4548"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93</w:t>
            </w:r>
          </w:p>
        </w:tc>
        <w:tc>
          <w:tcPr>
            <w:tcW w:w="4548"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Вычисление угла между векторами в пространстве</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94</w:t>
            </w:r>
          </w:p>
        </w:tc>
        <w:tc>
          <w:tcPr>
            <w:tcW w:w="4548"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95</w:t>
            </w:r>
          </w:p>
        </w:tc>
        <w:tc>
          <w:tcPr>
            <w:tcW w:w="4548"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96</w:t>
            </w:r>
          </w:p>
        </w:tc>
        <w:tc>
          <w:tcPr>
            <w:tcW w:w="4548"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97</w:t>
            </w:r>
          </w:p>
        </w:tc>
        <w:tc>
          <w:tcPr>
            <w:tcW w:w="4548"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98</w:t>
            </w:r>
          </w:p>
        </w:tc>
        <w:tc>
          <w:tcPr>
            <w:tcW w:w="4548"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lastRenderedPageBreak/>
              <w:t>99</w:t>
            </w:r>
          </w:p>
        </w:tc>
        <w:tc>
          <w:tcPr>
            <w:tcW w:w="4548"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795C2C" w:rsidTr="00795C2C">
        <w:trPr>
          <w:trHeight w:val="144"/>
          <w:tblCellSpacing w:w="20" w:type="nil"/>
        </w:trPr>
        <w:tc>
          <w:tcPr>
            <w:tcW w:w="949" w:type="dxa"/>
            <w:tcMar>
              <w:top w:w="50" w:type="dxa"/>
              <w:left w:w="100" w:type="dxa"/>
            </w:tcMar>
            <w:vAlign w:val="center"/>
          </w:tcPr>
          <w:p w:rsidR="00795C2C" w:rsidRDefault="00795C2C">
            <w:pPr>
              <w:spacing w:after="0"/>
            </w:pPr>
            <w:r>
              <w:rPr>
                <w:rFonts w:ascii="Times New Roman" w:hAnsi="Times New Roman"/>
                <w:color w:val="000000"/>
                <w:sz w:val="24"/>
              </w:rPr>
              <w:t>100</w:t>
            </w:r>
          </w:p>
        </w:tc>
        <w:tc>
          <w:tcPr>
            <w:tcW w:w="4548" w:type="dxa"/>
            <w:vMerge w:val="restart"/>
            <w:tcMar>
              <w:top w:w="50" w:type="dxa"/>
              <w:left w:w="100" w:type="dxa"/>
            </w:tcMar>
            <w:vAlign w:val="center"/>
          </w:tcPr>
          <w:p w:rsidR="00795C2C" w:rsidRPr="00795C2C" w:rsidRDefault="00795C2C">
            <w:pPr>
              <w:spacing w:after="0"/>
              <w:ind w:left="135"/>
              <w:rPr>
                <w:lang w:val="ru-RU"/>
              </w:rPr>
            </w:pPr>
            <w:r>
              <w:rPr>
                <w:rFonts w:ascii="Times New Roman" w:hAnsi="Times New Roman"/>
                <w:color w:val="000000"/>
                <w:sz w:val="24"/>
                <w:lang w:val="ru-RU"/>
              </w:rPr>
              <w:t>Промежуточная аттестация в форме  контрольной работы</w:t>
            </w:r>
          </w:p>
          <w:p w:rsidR="00795C2C" w:rsidRPr="00795C2C" w:rsidRDefault="00795C2C" w:rsidP="00AE4798">
            <w:pPr>
              <w:spacing w:after="0"/>
              <w:ind w:left="135"/>
              <w:rPr>
                <w:lang w:val="ru-RU"/>
              </w:rPr>
            </w:pPr>
          </w:p>
        </w:tc>
        <w:tc>
          <w:tcPr>
            <w:tcW w:w="1224" w:type="dxa"/>
            <w:tcMar>
              <w:top w:w="50" w:type="dxa"/>
              <w:left w:w="100" w:type="dxa"/>
            </w:tcMar>
            <w:vAlign w:val="center"/>
          </w:tcPr>
          <w:p w:rsidR="00795C2C" w:rsidRDefault="00795C2C">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C2C" w:rsidRDefault="00795C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5C2C" w:rsidRDefault="00795C2C">
            <w:pPr>
              <w:spacing w:after="0"/>
              <w:ind w:left="135"/>
              <w:jc w:val="center"/>
            </w:pPr>
          </w:p>
        </w:tc>
        <w:tc>
          <w:tcPr>
            <w:tcW w:w="1347" w:type="dxa"/>
            <w:tcMar>
              <w:top w:w="50" w:type="dxa"/>
              <w:left w:w="100" w:type="dxa"/>
            </w:tcMar>
            <w:vAlign w:val="center"/>
          </w:tcPr>
          <w:p w:rsidR="00795C2C" w:rsidRDefault="00795C2C">
            <w:pPr>
              <w:spacing w:after="0"/>
              <w:ind w:left="135"/>
            </w:pPr>
          </w:p>
        </w:tc>
        <w:tc>
          <w:tcPr>
            <w:tcW w:w="2221" w:type="dxa"/>
            <w:tcMar>
              <w:top w:w="50" w:type="dxa"/>
              <w:left w:w="100" w:type="dxa"/>
            </w:tcMar>
            <w:vAlign w:val="center"/>
          </w:tcPr>
          <w:p w:rsidR="00795C2C" w:rsidRDefault="00795C2C">
            <w:pPr>
              <w:spacing w:after="0"/>
              <w:ind w:left="135"/>
            </w:pPr>
          </w:p>
        </w:tc>
      </w:tr>
      <w:tr w:rsidR="00795C2C" w:rsidTr="00795C2C">
        <w:trPr>
          <w:trHeight w:val="144"/>
          <w:tblCellSpacing w:w="20" w:type="nil"/>
        </w:trPr>
        <w:tc>
          <w:tcPr>
            <w:tcW w:w="949" w:type="dxa"/>
            <w:tcMar>
              <w:top w:w="50" w:type="dxa"/>
              <w:left w:w="100" w:type="dxa"/>
            </w:tcMar>
            <w:vAlign w:val="center"/>
          </w:tcPr>
          <w:p w:rsidR="00795C2C" w:rsidRDefault="00795C2C">
            <w:pPr>
              <w:spacing w:after="0"/>
            </w:pPr>
            <w:r>
              <w:rPr>
                <w:rFonts w:ascii="Times New Roman" w:hAnsi="Times New Roman"/>
                <w:color w:val="000000"/>
                <w:sz w:val="24"/>
              </w:rPr>
              <w:t>101</w:t>
            </w:r>
          </w:p>
        </w:tc>
        <w:tc>
          <w:tcPr>
            <w:tcW w:w="4548" w:type="dxa"/>
            <w:vMerge/>
            <w:tcMar>
              <w:top w:w="50" w:type="dxa"/>
              <w:left w:w="100" w:type="dxa"/>
            </w:tcMar>
            <w:vAlign w:val="center"/>
          </w:tcPr>
          <w:p w:rsidR="00795C2C" w:rsidRDefault="00795C2C">
            <w:pPr>
              <w:spacing w:after="0"/>
              <w:ind w:left="135"/>
            </w:pPr>
          </w:p>
        </w:tc>
        <w:tc>
          <w:tcPr>
            <w:tcW w:w="1224" w:type="dxa"/>
            <w:tcMar>
              <w:top w:w="50" w:type="dxa"/>
              <w:left w:w="100" w:type="dxa"/>
            </w:tcMar>
            <w:vAlign w:val="center"/>
          </w:tcPr>
          <w:p w:rsidR="00795C2C" w:rsidRDefault="00795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5C2C" w:rsidRDefault="00795C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5C2C" w:rsidRDefault="00795C2C">
            <w:pPr>
              <w:spacing w:after="0"/>
              <w:ind w:left="135"/>
              <w:jc w:val="center"/>
            </w:pPr>
          </w:p>
        </w:tc>
        <w:tc>
          <w:tcPr>
            <w:tcW w:w="1347" w:type="dxa"/>
            <w:tcMar>
              <w:top w:w="50" w:type="dxa"/>
              <w:left w:w="100" w:type="dxa"/>
            </w:tcMar>
            <w:vAlign w:val="center"/>
          </w:tcPr>
          <w:p w:rsidR="00795C2C" w:rsidRDefault="00795C2C">
            <w:pPr>
              <w:spacing w:after="0"/>
              <w:ind w:left="135"/>
            </w:pPr>
          </w:p>
        </w:tc>
        <w:tc>
          <w:tcPr>
            <w:tcW w:w="2221" w:type="dxa"/>
            <w:tcMar>
              <w:top w:w="50" w:type="dxa"/>
              <w:left w:w="100" w:type="dxa"/>
            </w:tcMar>
            <w:vAlign w:val="center"/>
          </w:tcPr>
          <w:p w:rsidR="00795C2C" w:rsidRDefault="00795C2C">
            <w:pPr>
              <w:spacing w:after="0"/>
              <w:ind w:left="135"/>
            </w:pPr>
          </w:p>
        </w:tc>
      </w:tr>
      <w:tr w:rsidR="00E6117F" w:rsidTr="00795C2C">
        <w:trPr>
          <w:trHeight w:val="144"/>
          <w:tblCellSpacing w:w="20" w:type="nil"/>
        </w:trPr>
        <w:tc>
          <w:tcPr>
            <w:tcW w:w="949" w:type="dxa"/>
            <w:tcMar>
              <w:top w:w="50" w:type="dxa"/>
              <w:left w:w="100" w:type="dxa"/>
            </w:tcMar>
            <w:vAlign w:val="center"/>
          </w:tcPr>
          <w:p w:rsidR="00E6117F" w:rsidRDefault="00A05C0A">
            <w:pPr>
              <w:spacing w:after="0"/>
            </w:pPr>
            <w:r>
              <w:rPr>
                <w:rFonts w:ascii="Times New Roman" w:hAnsi="Times New Roman"/>
                <w:color w:val="000000"/>
                <w:sz w:val="24"/>
              </w:rPr>
              <w:t>102</w:t>
            </w:r>
          </w:p>
        </w:tc>
        <w:tc>
          <w:tcPr>
            <w:tcW w:w="4548"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24"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0" w:type="auto"/>
            <w:gridSpan w:val="2"/>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117F" w:rsidRDefault="00E6117F"/>
        </w:tc>
      </w:tr>
    </w:tbl>
    <w:p w:rsidR="00E6117F" w:rsidRDefault="00E6117F">
      <w:pPr>
        <w:sectPr w:rsidR="00E6117F">
          <w:pgSz w:w="16383" w:h="11906" w:orient="landscape"/>
          <w:pgMar w:top="1134" w:right="850" w:bottom="1134" w:left="1701" w:header="720" w:footer="720" w:gutter="0"/>
          <w:cols w:space="720"/>
        </w:sectPr>
      </w:pPr>
    </w:p>
    <w:p w:rsidR="00E6117F" w:rsidRDefault="00A05C0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4"/>
        <w:gridCol w:w="4491"/>
        <w:gridCol w:w="1226"/>
        <w:gridCol w:w="1841"/>
        <w:gridCol w:w="1910"/>
        <w:gridCol w:w="1347"/>
        <w:gridCol w:w="2221"/>
      </w:tblGrid>
      <w:tr w:rsidR="00E6117F" w:rsidTr="00795C2C">
        <w:trPr>
          <w:trHeight w:val="144"/>
          <w:tblCellSpacing w:w="20" w:type="nil"/>
        </w:trPr>
        <w:tc>
          <w:tcPr>
            <w:tcW w:w="988" w:type="dxa"/>
            <w:vMerge w:val="restart"/>
            <w:tcMar>
              <w:top w:w="50" w:type="dxa"/>
              <w:left w:w="100" w:type="dxa"/>
            </w:tcMar>
            <w:vAlign w:val="center"/>
          </w:tcPr>
          <w:p w:rsidR="00E6117F" w:rsidRDefault="00A05C0A">
            <w:pPr>
              <w:spacing w:after="0"/>
              <w:ind w:left="135"/>
            </w:pPr>
            <w:r>
              <w:rPr>
                <w:rFonts w:ascii="Times New Roman" w:hAnsi="Times New Roman"/>
                <w:b/>
                <w:color w:val="000000"/>
                <w:sz w:val="24"/>
              </w:rPr>
              <w:t xml:space="preserve">№ п/п </w:t>
            </w:r>
          </w:p>
          <w:p w:rsidR="00E6117F" w:rsidRDefault="00E6117F">
            <w:pPr>
              <w:spacing w:after="0"/>
              <w:ind w:left="135"/>
            </w:pPr>
          </w:p>
        </w:tc>
        <w:tc>
          <w:tcPr>
            <w:tcW w:w="4482" w:type="dxa"/>
            <w:vMerge w:val="restart"/>
            <w:tcMar>
              <w:top w:w="50" w:type="dxa"/>
              <w:left w:w="100" w:type="dxa"/>
            </w:tcMar>
            <w:vAlign w:val="center"/>
          </w:tcPr>
          <w:p w:rsidR="00E6117F" w:rsidRDefault="00A05C0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6117F" w:rsidRDefault="00E6117F">
            <w:pPr>
              <w:spacing w:after="0"/>
              <w:ind w:left="135"/>
            </w:pPr>
          </w:p>
        </w:tc>
        <w:tc>
          <w:tcPr>
            <w:tcW w:w="0" w:type="auto"/>
            <w:gridSpan w:val="3"/>
            <w:tcMar>
              <w:top w:w="50" w:type="dxa"/>
              <w:left w:w="100" w:type="dxa"/>
            </w:tcMar>
            <w:vAlign w:val="center"/>
          </w:tcPr>
          <w:p w:rsidR="00E6117F" w:rsidRDefault="00A05C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6117F" w:rsidRDefault="00A05C0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6117F" w:rsidRDefault="00E6117F">
            <w:pPr>
              <w:spacing w:after="0"/>
              <w:ind w:left="135"/>
            </w:pPr>
          </w:p>
        </w:tc>
        <w:tc>
          <w:tcPr>
            <w:tcW w:w="2221" w:type="dxa"/>
            <w:vMerge w:val="restart"/>
            <w:tcMar>
              <w:top w:w="50" w:type="dxa"/>
              <w:left w:w="100" w:type="dxa"/>
            </w:tcMar>
            <w:vAlign w:val="center"/>
          </w:tcPr>
          <w:p w:rsidR="00E6117F" w:rsidRDefault="00A05C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117F" w:rsidRDefault="00E6117F">
            <w:pPr>
              <w:spacing w:after="0"/>
              <w:ind w:left="135"/>
            </w:pPr>
          </w:p>
        </w:tc>
      </w:tr>
      <w:tr w:rsidR="00E6117F" w:rsidTr="00795C2C">
        <w:trPr>
          <w:trHeight w:val="144"/>
          <w:tblCellSpacing w:w="20" w:type="nil"/>
        </w:trPr>
        <w:tc>
          <w:tcPr>
            <w:tcW w:w="0" w:type="auto"/>
            <w:vMerge/>
            <w:tcBorders>
              <w:top w:val="nil"/>
            </w:tcBorders>
            <w:tcMar>
              <w:top w:w="50" w:type="dxa"/>
              <w:left w:w="100" w:type="dxa"/>
            </w:tcMar>
          </w:tcPr>
          <w:p w:rsidR="00E6117F" w:rsidRDefault="00E6117F"/>
        </w:tc>
        <w:tc>
          <w:tcPr>
            <w:tcW w:w="0" w:type="auto"/>
            <w:vMerge/>
            <w:tcBorders>
              <w:top w:val="nil"/>
            </w:tcBorders>
            <w:tcMar>
              <w:top w:w="50" w:type="dxa"/>
              <w:left w:w="100" w:type="dxa"/>
            </w:tcMar>
          </w:tcPr>
          <w:p w:rsidR="00E6117F" w:rsidRDefault="00E6117F"/>
        </w:tc>
        <w:tc>
          <w:tcPr>
            <w:tcW w:w="1251" w:type="dxa"/>
            <w:tcMar>
              <w:top w:w="50" w:type="dxa"/>
              <w:left w:w="100" w:type="dxa"/>
            </w:tcMar>
            <w:vAlign w:val="center"/>
          </w:tcPr>
          <w:p w:rsidR="00E6117F" w:rsidRDefault="00A05C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117F" w:rsidRDefault="00E6117F">
            <w:pPr>
              <w:spacing w:after="0"/>
              <w:ind w:left="135"/>
            </w:pPr>
          </w:p>
        </w:tc>
        <w:tc>
          <w:tcPr>
            <w:tcW w:w="1841" w:type="dxa"/>
            <w:tcMar>
              <w:top w:w="50" w:type="dxa"/>
              <w:left w:w="100" w:type="dxa"/>
            </w:tcMar>
            <w:vAlign w:val="center"/>
          </w:tcPr>
          <w:p w:rsidR="00E6117F" w:rsidRDefault="00A05C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117F" w:rsidRDefault="00E6117F">
            <w:pPr>
              <w:spacing w:after="0"/>
              <w:ind w:left="135"/>
            </w:pPr>
          </w:p>
        </w:tc>
        <w:tc>
          <w:tcPr>
            <w:tcW w:w="1910" w:type="dxa"/>
            <w:tcMar>
              <w:top w:w="50" w:type="dxa"/>
              <w:left w:w="100" w:type="dxa"/>
            </w:tcMar>
            <w:vAlign w:val="center"/>
          </w:tcPr>
          <w:p w:rsidR="00E6117F" w:rsidRDefault="00A05C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117F" w:rsidRDefault="00E6117F">
            <w:pPr>
              <w:spacing w:after="0"/>
              <w:ind w:left="135"/>
            </w:pPr>
          </w:p>
        </w:tc>
        <w:tc>
          <w:tcPr>
            <w:tcW w:w="0" w:type="auto"/>
            <w:vMerge/>
            <w:tcBorders>
              <w:top w:val="nil"/>
            </w:tcBorders>
            <w:tcMar>
              <w:top w:w="50" w:type="dxa"/>
              <w:left w:w="100" w:type="dxa"/>
            </w:tcMar>
          </w:tcPr>
          <w:p w:rsidR="00E6117F" w:rsidRDefault="00E6117F"/>
        </w:tc>
        <w:tc>
          <w:tcPr>
            <w:tcW w:w="0" w:type="auto"/>
            <w:vMerge/>
            <w:tcBorders>
              <w:top w:val="nil"/>
            </w:tcBorders>
            <w:tcMar>
              <w:top w:w="50" w:type="dxa"/>
              <w:left w:w="100" w:type="dxa"/>
            </w:tcMar>
          </w:tcPr>
          <w:p w:rsidR="00E6117F" w:rsidRDefault="00E6117F"/>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1</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Повторение темы "Координаты вектора на плоскости и в пространстве"</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2</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Повторение темы "Скалярное произведение векторов"</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3</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Повторение темы "Вычисление угла между векторами в пространстве"</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4</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Повторение темы "Уравнение прямой, проходящей через две точки"</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5</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Уравнение плоскости, нормаль, уравнение плоскости в отрезках</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6</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Уравнение плоскости, нормаль, уравнение плоскости в отрезках</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7</w:t>
            </w:r>
          </w:p>
        </w:tc>
        <w:tc>
          <w:tcPr>
            <w:tcW w:w="4482"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25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8</w:t>
            </w:r>
          </w:p>
        </w:tc>
        <w:tc>
          <w:tcPr>
            <w:tcW w:w="4482"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25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9</w:t>
            </w:r>
          </w:p>
        </w:tc>
        <w:tc>
          <w:tcPr>
            <w:tcW w:w="4482"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25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10</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 xml:space="preserve">Аналитические методы расчёта угла между </w:t>
            </w:r>
            <w:proofErr w:type="gramStart"/>
            <w:r w:rsidRPr="00795C2C">
              <w:rPr>
                <w:rFonts w:ascii="Times New Roman" w:hAnsi="Times New Roman"/>
                <w:color w:val="000000"/>
                <w:sz w:val="24"/>
                <w:lang w:val="ru-RU"/>
              </w:rPr>
              <w:t>прямыми</w:t>
            </w:r>
            <w:proofErr w:type="gramEnd"/>
            <w:r w:rsidRPr="00795C2C">
              <w:rPr>
                <w:rFonts w:ascii="Times New Roman" w:hAnsi="Times New Roman"/>
                <w:color w:val="000000"/>
                <w:sz w:val="24"/>
                <w:lang w:val="ru-RU"/>
              </w:rPr>
              <w:t xml:space="preserve"> в многогранниках</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11</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Аналитические методы расчёта угла между плоскостями в многогранниках</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12</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 xml:space="preserve">Формула расстояния от точки до </w:t>
            </w:r>
            <w:r w:rsidRPr="00795C2C">
              <w:rPr>
                <w:rFonts w:ascii="Times New Roman" w:hAnsi="Times New Roman"/>
                <w:color w:val="000000"/>
                <w:sz w:val="24"/>
                <w:lang w:val="ru-RU"/>
              </w:rPr>
              <w:lastRenderedPageBreak/>
              <w:t>плоскости в координатах</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lastRenderedPageBreak/>
              <w:t>13</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Нахождение расстояний от точки до плоскости в кубе</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14</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Нахождение расстояний от точки до плоскости в правильной пирамиде</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15</w:t>
            </w:r>
          </w:p>
        </w:tc>
        <w:tc>
          <w:tcPr>
            <w:tcW w:w="4482"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125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16</w:t>
            </w:r>
          </w:p>
        </w:tc>
        <w:tc>
          <w:tcPr>
            <w:tcW w:w="4482"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125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17</w:t>
            </w:r>
          </w:p>
        </w:tc>
        <w:tc>
          <w:tcPr>
            <w:tcW w:w="4482"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125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18</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19</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Параллельные прямые и плоскости: параллельные сечения</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20</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Параллельные прямые и плоскости: расчёт отношений</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21</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 xml:space="preserve">Параллельные прямые и плоскости: углы между </w:t>
            </w:r>
            <w:proofErr w:type="gramStart"/>
            <w:r w:rsidRPr="00795C2C">
              <w:rPr>
                <w:rFonts w:ascii="Times New Roman" w:hAnsi="Times New Roman"/>
                <w:color w:val="000000"/>
                <w:sz w:val="24"/>
                <w:lang w:val="ru-RU"/>
              </w:rPr>
              <w:t>скрещивающимися</w:t>
            </w:r>
            <w:proofErr w:type="gramEnd"/>
            <w:r w:rsidRPr="00795C2C">
              <w:rPr>
                <w:rFonts w:ascii="Times New Roman" w:hAnsi="Times New Roman"/>
                <w:color w:val="000000"/>
                <w:sz w:val="24"/>
                <w:lang w:val="ru-RU"/>
              </w:rPr>
              <w:t xml:space="preserve"> прямыми</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22</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23</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Перпендикулярные прямые и плоскости: теорема о трех перпендикулярах</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24</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 xml:space="preserve">Перпендикулярные прямые и </w:t>
            </w:r>
            <w:r w:rsidRPr="00795C2C">
              <w:rPr>
                <w:rFonts w:ascii="Times New Roman" w:hAnsi="Times New Roman"/>
                <w:color w:val="000000"/>
                <w:sz w:val="24"/>
                <w:lang w:val="ru-RU"/>
              </w:rPr>
              <w:lastRenderedPageBreak/>
              <w:t>плоскости: вычисления длин в многогранниках</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lastRenderedPageBreak/>
              <w:t>25</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26</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27</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28</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29</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30</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Контрольная работа "Повторение: многогранники, сечения многогранников"</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31</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Объём тела. Объем прямоугольного параллелепипеда</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32</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Задачи об удвоении куба, о квадратуре куба; о трисекции угла</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33</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34</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 xml:space="preserve">Прикладные задачи, связанные с </w:t>
            </w:r>
            <w:r w:rsidRPr="00795C2C">
              <w:rPr>
                <w:rFonts w:ascii="Times New Roman" w:hAnsi="Times New Roman"/>
                <w:color w:val="000000"/>
                <w:sz w:val="24"/>
                <w:lang w:val="ru-RU"/>
              </w:rPr>
              <w:lastRenderedPageBreak/>
              <w:t>вычислением объёма прямоугольного параллелепипеда</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lastRenderedPageBreak/>
              <w:t>35</w:t>
            </w:r>
          </w:p>
        </w:tc>
        <w:tc>
          <w:tcPr>
            <w:tcW w:w="4482"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5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36</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Стереометрические задачи, связанные с вычислением объёмов прямой призмы</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37</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Прикладные задачи, связанные с объёмом прямой призмы</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38</w:t>
            </w:r>
          </w:p>
        </w:tc>
        <w:tc>
          <w:tcPr>
            <w:tcW w:w="4482" w:type="dxa"/>
            <w:tcMar>
              <w:top w:w="50" w:type="dxa"/>
              <w:left w:w="100" w:type="dxa"/>
            </w:tcMar>
            <w:vAlign w:val="center"/>
          </w:tcPr>
          <w:p w:rsidR="00E6117F" w:rsidRDefault="00A05C0A">
            <w:pPr>
              <w:spacing w:after="0"/>
              <w:ind w:left="135"/>
            </w:pPr>
            <w:r w:rsidRPr="00795C2C">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5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39</w:t>
            </w:r>
          </w:p>
        </w:tc>
        <w:tc>
          <w:tcPr>
            <w:tcW w:w="4482" w:type="dxa"/>
            <w:tcMar>
              <w:top w:w="50" w:type="dxa"/>
              <w:left w:w="100" w:type="dxa"/>
            </w:tcMar>
            <w:vAlign w:val="center"/>
          </w:tcPr>
          <w:p w:rsidR="00E6117F" w:rsidRDefault="00A05C0A">
            <w:pPr>
              <w:spacing w:after="0"/>
              <w:ind w:left="135"/>
            </w:pPr>
            <w:r w:rsidRPr="00795C2C">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5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40</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Формула объёма пирамиды. Отношение объемов пирамид с общим углом</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41</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Формула объёма пирамиды. Отношение объемов пирамид с общим углом</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42</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Стереометрические задачи, связанные с объёмами наклонной призмы</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43</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Стереометрические задачи, связанные с объёмами пирамиды</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44</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Прикладные задачи по теме "Объёмы тел", связанные с объёмом наклонной призмы</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45</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Прикладные задачи по теме "Объёмы тел", связанные с объёмом пирамиды</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46</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Применение объёмов. Вычисление расстояния до плоскости</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lastRenderedPageBreak/>
              <w:t>47</w:t>
            </w:r>
          </w:p>
        </w:tc>
        <w:tc>
          <w:tcPr>
            <w:tcW w:w="4482"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125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48</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Цилиндрическая поверхность, образующие цилиндрической поверхности</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49</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Цилиндр. Прямой круговой цилиндр. Площадь поверхности цилиндра</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50</w:t>
            </w:r>
          </w:p>
        </w:tc>
        <w:tc>
          <w:tcPr>
            <w:tcW w:w="4482" w:type="dxa"/>
            <w:tcMar>
              <w:top w:w="50" w:type="dxa"/>
              <w:left w:w="100" w:type="dxa"/>
            </w:tcMar>
            <w:vAlign w:val="center"/>
          </w:tcPr>
          <w:p w:rsidR="00E6117F" w:rsidRDefault="00A05C0A">
            <w:pPr>
              <w:spacing w:after="0"/>
              <w:ind w:left="135"/>
            </w:pPr>
            <w:r w:rsidRPr="00795C2C">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125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51</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Сечение конуса плоскостью, параллельной плоскости основания</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52</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Усечённый конус. Изображение конусов и усечённых конусов</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53</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Площадь боковой поверхности и полной поверхности конуса</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54</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Площадь боковой поверхности и полной поверхности конуса</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55</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56</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57</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Прикладные задачи, связанные с цилиндром</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58</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Прикладные задачи, связанные с цилиндром</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59</w:t>
            </w:r>
          </w:p>
        </w:tc>
        <w:tc>
          <w:tcPr>
            <w:tcW w:w="4482"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125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lastRenderedPageBreak/>
              <w:t>60</w:t>
            </w:r>
          </w:p>
        </w:tc>
        <w:tc>
          <w:tcPr>
            <w:tcW w:w="4482" w:type="dxa"/>
            <w:tcMar>
              <w:top w:w="50" w:type="dxa"/>
              <w:left w:w="100" w:type="dxa"/>
            </w:tcMar>
            <w:vAlign w:val="center"/>
          </w:tcPr>
          <w:p w:rsidR="00E6117F" w:rsidRDefault="00A05C0A">
            <w:pPr>
              <w:spacing w:after="0"/>
              <w:ind w:left="135"/>
            </w:pPr>
            <w:r w:rsidRPr="00795C2C">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25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61</w:t>
            </w:r>
          </w:p>
        </w:tc>
        <w:tc>
          <w:tcPr>
            <w:tcW w:w="4482" w:type="dxa"/>
            <w:tcMar>
              <w:top w:w="50" w:type="dxa"/>
              <w:left w:w="100" w:type="dxa"/>
            </w:tcMar>
            <w:vAlign w:val="center"/>
          </w:tcPr>
          <w:p w:rsidR="00E6117F" w:rsidRDefault="00A05C0A">
            <w:pPr>
              <w:spacing w:after="0"/>
              <w:ind w:left="135"/>
            </w:pPr>
            <w:r w:rsidRPr="00795C2C">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25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62</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Уравнение сферы. Площадь сферы и её частей</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63</w:t>
            </w:r>
          </w:p>
        </w:tc>
        <w:tc>
          <w:tcPr>
            <w:tcW w:w="4482" w:type="dxa"/>
            <w:tcMar>
              <w:top w:w="50" w:type="dxa"/>
              <w:left w:w="100" w:type="dxa"/>
            </w:tcMar>
            <w:vAlign w:val="center"/>
          </w:tcPr>
          <w:p w:rsidR="00E6117F" w:rsidRDefault="00A05C0A">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125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64</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65</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66</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Прикладные задачи, связанные со сферой и шаром</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67</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68</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Различные комбинации тел вращения и многогранников</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69</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Задачи по теме "Тела и поверхности вращения"</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70</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Задачи по теме "Тела и поверхности вращения"</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lastRenderedPageBreak/>
              <w:t>71</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Контрольная работа "Тела и поверхности вращения"</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72</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Объём цилиндра. Теорема об объёме прямого цилиндра</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73</w:t>
            </w:r>
          </w:p>
        </w:tc>
        <w:tc>
          <w:tcPr>
            <w:tcW w:w="4482" w:type="dxa"/>
            <w:tcMar>
              <w:top w:w="50" w:type="dxa"/>
              <w:left w:w="100" w:type="dxa"/>
            </w:tcMar>
            <w:vAlign w:val="center"/>
          </w:tcPr>
          <w:p w:rsidR="00E6117F" w:rsidRDefault="00A05C0A">
            <w:pPr>
              <w:spacing w:after="0"/>
              <w:ind w:left="135"/>
            </w:pPr>
            <w:r w:rsidRPr="00795C2C">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25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74</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Площади боковой и полной поверхности конуса</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75</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Стереометрические задачи, связанные с вычислением объёмов цилиндра, конуса</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76</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Прикладные задачи по теме "Объёмы и площади поверхностей тел"</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77</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78</w:t>
            </w:r>
          </w:p>
        </w:tc>
        <w:tc>
          <w:tcPr>
            <w:tcW w:w="4482" w:type="dxa"/>
            <w:tcMar>
              <w:top w:w="50" w:type="dxa"/>
              <w:left w:w="100" w:type="dxa"/>
            </w:tcMar>
            <w:vAlign w:val="center"/>
          </w:tcPr>
          <w:p w:rsidR="00E6117F" w:rsidRDefault="00A05C0A">
            <w:pPr>
              <w:spacing w:after="0"/>
              <w:ind w:left="135"/>
            </w:pPr>
            <w:r w:rsidRPr="00795C2C">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25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79</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795C2C">
              <w:rPr>
                <w:rFonts w:ascii="Times New Roman" w:hAnsi="Times New Roman"/>
                <w:color w:val="000000"/>
                <w:sz w:val="24"/>
                <w:lang w:val="ru-RU"/>
              </w:rPr>
              <w:lastRenderedPageBreak/>
              <w:t>вычислением объёмов тел и площадей поверхностей</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lastRenderedPageBreak/>
              <w:t>80</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Контрольная работа "Площади поверхности и объёмы круглых тел"</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81</w:t>
            </w:r>
          </w:p>
        </w:tc>
        <w:tc>
          <w:tcPr>
            <w:tcW w:w="4482" w:type="dxa"/>
            <w:tcMar>
              <w:top w:w="50" w:type="dxa"/>
              <w:left w:w="100" w:type="dxa"/>
            </w:tcMar>
            <w:vAlign w:val="center"/>
          </w:tcPr>
          <w:p w:rsidR="00E6117F" w:rsidRDefault="00A05C0A">
            <w:pPr>
              <w:spacing w:after="0"/>
              <w:ind w:left="135"/>
            </w:pPr>
            <w:r w:rsidRPr="00795C2C">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25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82</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83</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Преобразования подобия. Прямая и сфера Эйлера</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84</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Геометрические задачи на применение движения</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85</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Контрольная работа "Векторы в пространстве"</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86</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87</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88</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 xml:space="preserve">Обобщающее повторение 11 понятий и методов курса геометрии 10–11 </w:t>
            </w:r>
            <w:r w:rsidRPr="00795C2C">
              <w:rPr>
                <w:rFonts w:ascii="Times New Roman" w:hAnsi="Times New Roman"/>
                <w:color w:val="000000"/>
                <w:sz w:val="24"/>
                <w:lang w:val="ru-RU"/>
              </w:rPr>
              <w:lastRenderedPageBreak/>
              <w:t>классов, систематизация знаний: "Векторы в пространстве"</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lastRenderedPageBreak/>
              <w:t>89</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90</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91</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92</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795C2C" w:rsidTr="00795C2C">
        <w:trPr>
          <w:trHeight w:val="144"/>
          <w:tblCellSpacing w:w="20" w:type="nil"/>
        </w:trPr>
        <w:tc>
          <w:tcPr>
            <w:tcW w:w="988" w:type="dxa"/>
            <w:tcMar>
              <w:top w:w="50" w:type="dxa"/>
              <w:left w:w="100" w:type="dxa"/>
            </w:tcMar>
            <w:vAlign w:val="center"/>
          </w:tcPr>
          <w:p w:rsidR="00795C2C" w:rsidRDefault="00795C2C">
            <w:pPr>
              <w:spacing w:after="0"/>
            </w:pPr>
            <w:r>
              <w:rPr>
                <w:rFonts w:ascii="Times New Roman" w:hAnsi="Times New Roman"/>
                <w:color w:val="000000"/>
                <w:sz w:val="24"/>
              </w:rPr>
              <w:t>93</w:t>
            </w:r>
          </w:p>
        </w:tc>
        <w:tc>
          <w:tcPr>
            <w:tcW w:w="4482" w:type="dxa"/>
            <w:vMerge w:val="restart"/>
            <w:tcMar>
              <w:top w:w="50" w:type="dxa"/>
              <w:left w:w="100" w:type="dxa"/>
            </w:tcMar>
            <w:vAlign w:val="center"/>
          </w:tcPr>
          <w:p w:rsidR="00795C2C" w:rsidRPr="00795C2C" w:rsidRDefault="00795C2C" w:rsidP="006270DD">
            <w:pPr>
              <w:spacing w:after="0"/>
              <w:ind w:left="135"/>
              <w:rPr>
                <w:lang w:val="ru-RU"/>
              </w:rPr>
            </w:pPr>
            <w:r>
              <w:rPr>
                <w:rFonts w:ascii="Times New Roman" w:hAnsi="Times New Roman"/>
                <w:color w:val="000000"/>
                <w:sz w:val="24"/>
                <w:lang w:val="ru-RU"/>
              </w:rPr>
              <w:t>Промежуточная аттестация в форме  контрольной работы</w:t>
            </w:r>
          </w:p>
        </w:tc>
        <w:tc>
          <w:tcPr>
            <w:tcW w:w="1251" w:type="dxa"/>
            <w:tcMar>
              <w:top w:w="50" w:type="dxa"/>
              <w:left w:w="100" w:type="dxa"/>
            </w:tcMar>
            <w:vAlign w:val="center"/>
          </w:tcPr>
          <w:p w:rsidR="00795C2C" w:rsidRDefault="00795C2C">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5C2C" w:rsidRDefault="00795C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5C2C" w:rsidRDefault="00795C2C">
            <w:pPr>
              <w:spacing w:after="0"/>
              <w:ind w:left="135"/>
              <w:jc w:val="center"/>
            </w:pPr>
          </w:p>
        </w:tc>
        <w:tc>
          <w:tcPr>
            <w:tcW w:w="1347" w:type="dxa"/>
            <w:tcMar>
              <w:top w:w="50" w:type="dxa"/>
              <w:left w:w="100" w:type="dxa"/>
            </w:tcMar>
            <w:vAlign w:val="center"/>
          </w:tcPr>
          <w:p w:rsidR="00795C2C" w:rsidRDefault="00795C2C">
            <w:pPr>
              <w:spacing w:after="0"/>
              <w:ind w:left="135"/>
            </w:pPr>
          </w:p>
        </w:tc>
        <w:tc>
          <w:tcPr>
            <w:tcW w:w="2221" w:type="dxa"/>
            <w:tcMar>
              <w:top w:w="50" w:type="dxa"/>
              <w:left w:w="100" w:type="dxa"/>
            </w:tcMar>
            <w:vAlign w:val="center"/>
          </w:tcPr>
          <w:p w:rsidR="00795C2C" w:rsidRDefault="00795C2C">
            <w:pPr>
              <w:spacing w:after="0"/>
              <w:ind w:left="135"/>
            </w:pPr>
          </w:p>
        </w:tc>
      </w:tr>
      <w:tr w:rsidR="00795C2C" w:rsidTr="00795C2C">
        <w:trPr>
          <w:trHeight w:val="144"/>
          <w:tblCellSpacing w:w="20" w:type="nil"/>
        </w:trPr>
        <w:tc>
          <w:tcPr>
            <w:tcW w:w="988" w:type="dxa"/>
            <w:tcMar>
              <w:top w:w="50" w:type="dxa"/>
              <w:left w:w="100" w:type="dxa"/>
            </w:tcMar>
            <w:vAlign w:val="center"/>
          </w:tcPr>
          <w:p w:rsidR="00795C2C" w:rsidRDefault="00795C2C">
            <w:pPr>
              <w:spacing w:after="0"/>
            </w:pPr>
            <w:r>
              <w:rPr>
                <w:rFonts w:ascii="Times New Roman" w:hAnsi="Times New Roman"/>
                <w:color w:val="000000"/>
                <w:sz w:val="24"/>
              </w:rPr>
              <w:t>94</w:t>
            </w:r>
          </w:p>
        </w:tc>
        <w:tc>
          <w:tcPr>
            <w:tcW w:w="4482" w:type="dxa"/>
            <w:vMerge/>
            <w:tcMar>
              <w:top w:w="50" w:type="dxa"/>
              <w:left w:w="100" w:type="dxa"/>
            </w:tcMar>
            <w:vAlign w:val="center"/>
          </w:tcPr>
          <w:p w:rsidR="00795C2C" w:rsidRDefault="00795C2C">
            <w:pPr>
              <w:spacing w:after="0"/>
              <w:ind w:left="135"/>
            </w:pPr>
          </w:p>
        </w:tc>
        <w:tc>
          <w:tcPr>
            <w:tcW w:w="1251" w:type="dxa"/>
            <w:tcMar>
              <w:top w:w="50" w:type="dxa"/>
              <w:left w:w="100" w:type="dxa"/>
            </w:tcMar>
            <w:vAlign w:val="center"/>
          </w:tcPr>
          <w:p w:rsidR="00795C2C" w:rsidRDefault="00795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5C2C" w:rsidRDefault="00795C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5C2C" w:rsidRDefault="00795C2C">
            <w:pPr>
              <w:spacing w:after="0"/>
              <w:ind w:left="135"/>
              <w:jc w:val="center"/>
            </w:pPr>
          </w:p>
        </w:tc>
        <w:tc>
          <w:tcPr>
            <w:tcW w:w="1347" w:type="dxa"/>
            <w:tcMar>
              <w:top w:w="50" w:type="dxa"/>
              <w:left w:w="100" w:type="dxa"/>
            </w:tcMar>
            <w:vAlign w:val="center"/>
          </w:tcPr>
          <w:p w:rsidR="00795C2C" w:rsidRDefault="00795C2C">
            <w:pPr>
              <w:spacing w:after="0"/>
              <w:ind w:left="135"/>
            </w:pPr>
          </w:p>
        </w:tc>
        <w:tc>
          <w:tcPr>
            <w:tcW w:w="2221" w:type="dxa"/>
            <w:tcMar>
              <w:top w:w="50" w:type="dxa"/>
              <w:left w:w="100" w:type="dxa"/>
            </w:tcMar>
            <w:vAlign w:val="center"/>
          </w:tcPr>
          <w:p w:rsidR="00795C2C" w:rsidRDefault="00795C2C">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95</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Повторение, обобщение и систематизация знаний</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96</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lastRenderedPageBreak/>
              <w:t>97</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98</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99</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100</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101</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988" w:type="dxa"/>
            <w:tcMar>
              <w:top w:w="50" w:type="dxa"/>
              <w:left w:w="100" w:type="dxa"/>
            </w:tcMar>
            <w:vAlign w:val="center"/>
          </w:tcPr>
          <w:p w:rsidR="00E6117F" w:rsidRDefault="00A05C0A">
            <w:pPr>
              <w:spacing w:after="0"/>
            </w:pPr>
            <w:r>
              <w:rPr>
                <w:rFonts w:ascii="Times New Roman" w:hAnsi="Times New Roman"/>
                <w:color w:val="000000"/>
                <w:sz w:val="24"/>
              </w:rPr>
              <w:t>102</w:t>
            </w:r>
          </w:p>
        </w:tc>
        <w:tc>
          <w:tcPr>
            <w:tcW w:w="4482" w:type="dxa"/>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117F" w:rsidRDefault="00E6117F">
            <w:pPr>
              <w:spacing w:after="0"/>
              <w:ind w:left="135"/>
              <w:jc w:val="center"/>
            </w:pPr>
          </w:p>
        </w:tc>
        <w:tc>
          <w:tcPr>
            <w:tcW w:w="1910" w:type="dxa"/>
            <w:tcMar>
              <w:top w:w="50" w:type="dxa"/>
              <w:left w:w="100" w:type="dxa"/>
            </w:tcMar>
            <w:vAlign w:val="center"/>
          </w:tcPr>
          <w:p w:rsidR="00E6117F" w:rsidRDefault="00E6117F">
            <w:pPr>
              <w:spacing w:after="0"/>
              <w:ind w:left="135"/>
              <w:jc w:val="center"/>
            </w:pPr>
          </w:p>
        </w:tc>
        <w:tc>
          <w:tcPr>
            <w:tcW w:w="1347" w:type="dxa"/>
            <w:tcMar>
              <w:top w:w="50" w:type="dxa"/>
              <w:left w:w="100" w:type="dxa"/>
            </w:tcMar>
            <w:vAlign w:val="center"/>
          </w:tcPr>
          <w:p w:rsidR="00E6117F" w:rsidRDefault="00E6117F">
            <w:pPr>
              <w:spacing w:after="0"/>
              <w:ind w:left="135"/>
            </w:pPr>
          </w:p>
        </w:tc>
        <w:tc>
          <w:tcPr>
            <w:tcW w:w="2221" w:type="dxa"/>
            <w:tcMar>
              <w:top w:w="50" w:type="dxa"/>
              <w:left w:w="100" w:type="dxa"/>
            </w:tcMar>
            <w:vAlign w:val="center"/>
          </w:tcPr>
          <w:p w:rsidR="00E6117F" w:rsidRDefault="00E6117F">
            <w:pPr>
              <w:spacing w:after="0"/>
              <w:ind w:left="135"/>
            </w:pPr>
          </w:p>
        </w:tc>
      </w:tr>
      <w:tr w:rsidR="00E6117F" w:rsidTr="00795C2C">
        <w:trPr>
          <w:trHeight w:val="144"/>
          <w:tblCellSpacing w:w="20" w:type="nil"/>
        </w:trPr>
        <w:tc>
          <w:tcPr>
            <w:tcW w:w="0" w:type="auto"/>
            <w:gridSpan w:val="2"/>
            <w:tcMar>
              <w:top w:w="50" w:type="dxa"/>
              <w:left w:w="100" w:type="dxa"/>
            </w:tcMar>
            <w:vAlign w:val="center"/>
          </w:tcPr>
          <w:p w:rsidR="00E6117F" w:rsidRPr="00795C2C" w:rsidRDefault="00A05C0A">
            <w:pPr>
              <w:spacing w:after="0"/>
              <w:ind w:left="135"/>
              <w:rPr>
                <w:lang w:val="ru-RU"/>
              </w:rPr>
            </w:pPr>
            <w:r w:rsidRPr="00795C2C">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E6117F" w:rsidRDefault="00A05C0A">
            <w:pPr>
              <w:spacing w:after="0"/>
              <w:ind w:left="135"/>
              <w:jc w:val="center"/>
            </w:pPr>
            <w:r w:rsidRPr="00795C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E6117F" w:rsidRDefault="00A05C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117F" w:rsidRDefault="00E6117F"/>
        </w:tc>
      </w:tr>
    </w:tbl>
    <w:p w:rsidR="00E6117F" w:rsidRDefault="00E6117F">
      <w:pPr>
        <w:sectPr w:rsidR="00E6117F">
          <w:pgSz w:w="16383" w:h="11906" w:orient="landscape"/>
          <w:pgMar w:top="1134" w:right="850" w:bottom="1134" w:left="1701" w:header="720" w:footer="720" w:gutter="0"/>
          <w:cols w:space="720"/>
        </w:sectPr>
      </w:pPr>
    </w:p>
    <w:p w:rsidR="00E6117F" w:rsidRDefault="00E6117F">
      <w:pPr>
        <w:sectPr w:rsidR="00E6117F">
          <w:pgSz w:w="16383" w:h="11906" w:orient="landscape"/>
          <w:pgMar w:top="1134" w:right="850" w:bottom="1134" w:left="1701" w:header="720" w:footer="720" w:gutter="0"/>
          <w:cols w:space="720"/>
        </w:sectPr>
      </w:pPr>
    </w:p>
    <w:p w:rsidR="00E6117F" w:rsidRDefault="00A05C0A">
      <w:pPr>
        <w:spacing w:after="0"/>
        <w:ind w:left="120"/>
      </w:pPr>
      <w:bookmarkStart w:id="7" w:name="block-16207867"/>
      <w:bookmarkEnd w:id="6"/>
      <w:r>
        <w:rPr>
          <w:rFonts w:ascii="Times New Roman" w:hAnsi="Times New Roman"/>
          <w:b/>
          <w:color w:val="000000"/>
          <w:sz w:val="28"/>
        </w:rPr>
        <w:lastRenderedPageBreak/>
        <w:t>УЧЕБНО-МЕТОДИЧЕСКОЕ ОБЕСПЕЧЕНИЕ ОБРАЗОВАТЕЛЬНОГО ПРОЦЕССА</w:t>
      </w:r>
    </w:p>
    <w:p w:rsidR="00E6117F" w:rsidRDefault="00A05C0A">
      <w:pPr>
        <w:spacing w:after="0" w:line="480" w:lineRule="auto"/>
        <w:ind w:left="120"/>
      </w:pPr>
      <w:r>
        <w:rPr>
          <w:rFonts w:ascii="Times New Roman" w:hAnsi="Times New Roman"/>
          <w:b/>
          <w:color w:val="000000"/>
          <w:sz w:val="28"/>
        </w:rPr>
        <w:t>ОБЯЗАТЕЛЬНЫЕ УЧЕБНЫЕ МАТЕРИАЛЫ ДЛЯ УЧЕНИКА</w:t>
      </w:r>
    </w:p>
    <w:p w:rsidR="00E6117F" w:rsidRPr="00741EFD" w:rsidRDefault="00A05C0A">
      <w:pPr>
        <w:spacing w:after="0" w:line="480" w:lineRule="auto"/>
        <w:ind w:left="120"/>
        <w:rPr>
          <w:lang w:val="ru-RU"/>
        </w:rPr>
      </w:pPr>
      <w:r w:rsidRPr="00741EFD">
        <w:rPr>
          <w:rFonts w:ascii="Times New Roman" w:hAnsi="Times New Roman"/>
          <w:color w:val="000000"/>
          <w:sz w:val="28"/>
          <w:lang w:val="ru-RU"/>
        </w:rPr>
        <w:t>​‌‌​</w:t>
      </w:r>
      <w:r w:rsidR="00741EFD" w:rsidRPr="00741EFD">
        <w:rPr>
          <w:rFonts w:ascii="Times New Roman" w:hAnsi="Times New Roman" w:cs="Times New Roman"/>
          <w:sz w:val="24"/>
          <w:lang w:val="ru-RU"/>
        </w:rPr>
        <w:t xml:space="preserve"> Математика: алгебра и</w:t>
      </w:r>
      <w:r w:rsidR="00741EFD" w:rsidRPr="00741EFD">
        <w:rPr>
          <w:rFonts w:ascii="Times New Roman" w:hAnsi="Times New Roman" w:cs="Times New Roman"/>
          <w:sz w:val="24"/>
        </w:rPr>
        <w:t> </w:t>
      </w:r>
      <w:r w:rsidR="00741EFD" w:rsidRPr="00741EFD">
        <w:rPr>
          <w:rFonts w:ascii="Times New Roman" w:hAnsi="Times New Roman" w:cs="Times New Roman"/>
          <w:sz w:val="24"/>
          <w:lang w:val="ru-RU"/>
        </w:rPr>
        <w:t xml:space="preserve"> начала математического анализа, геометрия</w:t>
      </w:r>
      <w:r w:rsidR="00741EFD">
        <w:rPr>
          <w:rFonts w:ascii="Times New Roman" w:hAnsi="Times New Roman" w:cs="Times New Roman"/>
          <w:sz w:val="24"/>
          <w:lang w:val="ru-RU"/>
        </w:rPr>
        <w:t xml:space="preserve">. </w:t>
      </w:r>
      <w:r w:rsidR="00741EFD" w:rsidRPr="00741EFD">
        <w:rPr>
          <w:rFonts w:ascii="Times New Roman" w:hAnsi="Times New Roman" w:cs="Times New Roman"/>
          <w:sz w:val="24"/>
          <w:lang w:val="ru-RU"/>
        </w:rPr>
        <w:t xml:space="preserve"> Геометрия 10 класс </w:t>
      </w:r>
      <w:r w:rsidR="00741EFD">
        <w:rPr>
          <w:rFonts w:ascii="Times New Roman" w:hAnsi="Times New Roman" w:cs="Times New Roman"/>
          <w:sz w:val="24"/>
          <w:lang w:val="ru-RU"/>
        </w:rPr>
        <w:t>Базовый</w:t>
      </w:r>
      <w:r w:rsidR="00741EFD" w:rsidRPr="00741EFD">
        <w:rPr>
          <w:rFonts w:ascii="Times New Roman" w:hAnsi="Times New Roman" w:cs="Times New Roman"/>
          <w:sz w:val="24"/>
          <w:lang w:val="ru-RU"/>
        </w:rPr>
        <w:t xml:space="preserve"> уровень.</w:t>
      </w:r>
      <w:r w:rsidR="00741EFD">
        <w:rPr>
          <w:rFonts w:ascii="Times New Roman" w:hAnsi="Times New Roman" w:cs="Times New Roman"/>
          <w:sz w:val="24"/>
          <w:lang w:val="ru-RU"/>
        </w:rPr>
        <w:t xml:space="preserve"> Учебник/ А.Г. </w:t>
      </w:r>
      <w:proofErr w:type="gramStart"/>
      <w:r w:rsidR="00741EFD">
        <w:rPr>
          <w:rFonts w:ascii="Times New Roman" w:hAnsi="Times New Roman" w:cs="Times New Roman"/>
          <w:sz w:val="24"/>
          <w:lang w:val="ru-RU"/>
        </w:rPr>
        <w:t>Мерзляк</w:t>
      </w:r>
      <w:proofErr w:type="gramEnd"/>
      <w:r w:rsidR="00741EFD">
        <w:rPr>
          <w:rFonts w:ascii="Times New Roman" w:hAnsi="Times New Roman" w:cs="Times New Roman"/>
          <w:sz w:val="24"/>
          <w:lang w:val="ru-RU"/>
        </w:rPr>
        <w:t xml:space="preserve">, Д.А. </w:t>
      </w:r>
      <w:proofErr w:type="spellStart"/>
      <w:r w:rsidR="00741EFD">
        <w:rPr>
          <w:rFonts w:ascii="Times New Roman" w:hAnsi="Times New Roman" w:cs="Times New Roman"/>
          <w:sz w:val="24"/>
          <w:lang w:val="ru-RU"/>
        </w:rPr>
        <w:t>Номировский</w:t>
      </w:r>
      <w:proofErr w:type="spellEnd"/>
      <w:r w:rsidR="00741EFD">
        <w:rPr>
          <w:rFonts w:ascii="Times New Roman" w:hAnsi="Times New Roman" w:cs="Times New Roman"/>
          <w:sz w:val="24"/>
          <w:lang w:val="ru-RU"/>
        </w:rPr>
        <w:t>, В.Б.Полонский и др. 3-е изд., стереотип. – М.: Вента-Граф, 2020.-208с.</w:t>
      </w:r>
    </w:p>
    <w:p w:rsidR="00E6117F" w:rsidRPr="00741EFD" w:rsidRDefault="00A05C0A">
      <w:pPr>
        <w:spacing w:after="0" w:line="480" w:lineRule="auto"/>
        <w:ind w:left="120"/>
        <w:rPr>
          <w:lang w:val="ru-RU"/>
        </w:rPr>
      </w:pPr>
      <w:r w:rsidRPr="00741EFD">
        <w:rPr>
          <w:rFonts w:ascii="Times New Roman" w:hAnsi="Times New Roman"/>
          <w:color w:val="000000"/>
          <w:sz w:val="28"/>
          <w:lang w:val="ru-RU"/>
        </w:rPr>
        <w:t>​‌‌</w:t>
      </w:r>
    </w:p>
    <w:p w:rsidR="00E6117F" w:rsidRPr="00741EFD" w:rsidRDefault="00A05C0A">
      <w:pPr>
        <w:spacing w:after="0"/>
        <w:ind w:left="120"/>
        <w:rPr>
          <w:lang w:val="ru-RU"/>
        </w:rPr>
      </w:pPr>
      <w:r w:rsidRPr="00741EFD">
        <w:rPr>
          <w:rFonts w:ascii="Times New Roman" w:hAnsi="Times New Roman"/>
          <w:color w:val="000000"/>
          <w:sz w:val="28"/>
          <w:lang w:val="ru-RU"/>
        </w:rPr>
        <w:t>​</w:t>
      </w:r>
    </w:p>
    <w:p w:rsidR="00E6117F" w:rsidRPr="00741EFD" w:rsidRDefault="00A05C0A">
      <w:pPr>
        <w:spacing w:after="0" w:line="480" w:lineRule="auto"/>
        <w:ind w:left="120"/>
        <w:rPr>
          <w:lang w:val="ru-RU"/>
        </w:rPr>
      </w:pPr>
      <w:r w:rsidRPr="00741EFD">
        <w:rPr>
          <w:rFonts w:ascii="Times New Roman" w:hAnsi="Times New Roman"/>
          <w:b/>
          <w:color w:val="000000"/>
          <w:sz w:val="28"/>
          <w:lang w:val="ru-RU"/>
        </w:rPr>
        <w:t>МЕТОДИЧЕСКИЕ МАТЕРИАЛЫ ДЛЯ УЧИТЕЛЯ</w:t>
      </w:r>
    </w:p>
    <w:p w:rsidR="00E6117F" w:rsidRPr="00741EFD" w:rsidRDefault="00A05C0A">
      <w:pPr>
        <w:spacing w:after="0" w:line="480" w:lineRule="auto"/>
        <w:ind w:left="120"/>
        <w:rPr>
          <w:lang w:val="ru-RU"/>
        </w:rPr>
      </w:pPr>
      <w:r w:rsidRPr="00741EFD">
        <w:rPr>
          <w:rFonts w:ascii="Times New Roman" w:hAnsi="Times New Roman"/>
          <w:color w:val="000000"/>
          <w:sz w:val="28"/>
          <w:lang w:val="ru-RU"/>
        </w:rPr>
        <w:t>​‌‌​</w:t>
      </w:r>
      <w:r w:rsidR="00741EFD" w:rsidRPr="00741EFD">
        <w:rPr>
          <w:rFonts w:ascii="Times New Roman" w:hAnsi="Times New Roman"/>
          <w:color w:val="000000"/>
          <w:sz w:val="28"/>
          <w:lang w:val="ru-RU"/>
        </w:rPr>
        <w:t>​</w:t>
      </w:r>
      <w:r w:rsidR="00741EFD" w:rsidRPr="00741EFD">
        <w:rPr>
          <w:rFonts w:ascii="Times New Roman" w:hAnsi="Times New Roman" w:cs="Times New Roman"/>
          <w:sz w:val="24"/>
          <w:lang w:val="ru-RU"/>
        </w:rPr>
        <w:t xml:space="preserve"> Математика: алгебра и</w:t>
      </w:r>
      <w:r w:rsidR="00741EFD" w:rsidRPr="00741EFD">
        <w:rPr>
          <w:rFonts w:ascii="Times New Roman" w:hAnsi="Times New Roman" w:cs="Times New Roman"/>
          <w:sz w:val="24"/>
        </w:rPr>
        <w:t> </w:t>
      </w:r>
      <w:r w:rsidR="00741EFD" w:rsidRPr="00741EFD">
        <w:rPr>
          <w:rFonts w:ascii="Times New Roman" w:hAnsi="Times New Roman" w:cs="Times New Roman"/>
          <w:sz w:val="24"/>
          <w:lang w:val="ru-RU"/>
        </w:rPr>
        <w:t xml:space="preserve"> начала математического анализа, геометрия</w:t>
      </w:r>
      <w:r w:rsidR="00741EFD">
        <w:rPr>
          <w:rFonts w:ascii="Times New Roman" w:hAnsi="Times New Roman" w:cs="Times New Roman"/>
          <w:sz w:val="24"/>
          <w:lang w:val="ru-RU"/>
        </w:rPr>
        <w:t xml:space="preserve">. </w:t>
      </w:r>
      <w:r w:rsidR="00741EFD" w:rsidRPr="00741EFD">
        <w:rPr>
          <w:rFonts w:ascii="Times New Roman" w:hAnsi="Times New Roman" w:cs="Times New Roman"/>
          <w:sz w:val="24"/>
          <w:lang w:val="ru-RU"/>
        </w:rPr>
        <w:t xml:space="preserve"> Геометрия 10 класс Углублённый уровень.</w:t>
      </w:r>
      <w:r w:rsidR="00741EFD">
        <w:rPr>
          <w:rFonts w:ascii="Times New Roman" w:hAnsi="Times New Roman" w:cs="Times New Roman"/>
          <w:sz w:val="24"/>
          <w:lang w:val="ru-RU"/>
        </w:rPr>
        <w:t xml:space="preserve"> Учебник/ А.Г. </w:t>
      </w:r>
      <w:proofErr w:type="gramStart"/>
      <w:r w:rsidR="00741EFD">
        <w:rPr>
          <w:rFonts w:ascii="Times New Roman" w:hAnsi="Times New Roman" w:cs="Times New Roman"/>
          <w:sz w:val="24"/>
          <w:lang w:val="ru-RU"/>
        </w:rPr>
        <w:t>Мерзляк</w:t>
      </w:r>
      <w:proofErr w:type="gramEnd"/>
      <w:r w:rsidR="00741EFD">
        <w:rPr>
          <w:rFonts w:ascii="Times New Roman" w:hAnsi="Times New Roman" w:cs="Times New Roman"/>
          <w:sz w:val="24"/>
          <w:lang w:val="ru-RU"/>
        </w:rPr>
        <w:t xml:space="preserve">, Д.А. </w:t>
      </w:r>
      <w:proofErr w:type="spellStart"/>
      <w:r w:rsidR="00741EFD">
        <w:rPr>
          <w:rFonts w:ascii="Times New Roman" w:hAnsi="Times New Roman" w:cs="Times New Roman"/>
          <w:sz w:val="24"/>
          <w:lang w:val="ru-RU"/>
        </w:rPr>
        <w:t>Номировский</w:t>
      </w:r>
      <w:proofErr w:type="spellEnd"/>
      <w:r w:rsidR="00741EFD">
        <w:rPr>
          <w:rFonts w:ascii="Times New Roman" w:hAnsi="Times New Roman" w:cs="Times New Roman"/>
          <w:sz w:val="24"/>
          <w:lang w:val="ru-RU"/>
        </w:rPr>
        <w:t>, В.Б.Полонский и др. 3-е изд., стереотип. – М.: Вента-Граф, 2023.-208с</w:t>
      </w:r>
      <w:proofErr w:type="gramStart"/>
      <w:r w:rsidR="00741EFD">
        <w:rPr>
          <w:rFonts w:ascii="Times New Roman" w:hAnsi="Times New Roman" w:cs="Times New Roman"/>
          <w:sz w:val="24"/>
          <w:lang w:val="ru-RU"/>
        </w:rPr>
        <w:t>.</w:t>
      </w:r>
      <w:r w:rsidR="00741EFD" w:rsidRPr="00741EFD">
        <w:rPr>
          <w:rFonts w:ascii="Times New Roman" w:hAnsi="Times New Roman" w:cs="Times New Roman"/>
          <w:sz w:val="24"/>
          <w:lang w:val="ru-RU"/>
        </w:rPr>
        <w:t>М</w:t>
      </w:r>
      <w:proofErr w:type="gramEnd"/>
      <w:r w:rsidR="00741EFD" w:rsidRPr="00741EFD">
        <w:rPr>
          <w:rFonts w:ascii="Times New Roman" w:hAnsi="Times New Roman" w:cs="Times New Roman"/>
          <w:sz w:val="24"/>
          <w:lang w:val="ru-RU"/>
        </w:rPr>
        <w:t>атематика: алгебра и</w:t>
      </w:r>
      <w:r w:rsidR="00741EFD" w:rsidRPr="00741EFD">
        <w:rPr>
          <w:rFonts w:ascii="Times New Roman" w:hAnsi="Times New Roman" w:cs="Times New Roman"/>
          <w:sz w:val="24"/>
        </w:rPr>
        <w:t> </w:t>
      </w:r>
      <w:r w:rsidR="00741EFD" w:rsidRPr="00741EFD">
        <w:rPr>
          <w:rFonts w:ascii="Times New Roman" w:hAnsi="Times New Roman" w:cs="Times New Roman"/>
          <w:sz w:val="24"/>
          <w:lang w:val="ru-RU"/>
        </w:rPr>
        <w:t xml:space="preserve"> начала математического анализа, геометрия </w:t>
      </w:r>
      <w:proofErr w:type="spellStart"/>
      <w:r w:rsidR="00741EFD" w:rsidRPr="00741EFD">
        <w:rPr>
          <w:rFonts w:ascii="Times New Roman" w:hAnsi="Times New Roman" w:cs="Times New Roman"/>
          <w:sz w:val="24"/>
          <w:lang w:val="ru-RU"/>
        </w:rPr>
        <w:t>Геометрия</w:t>
      </w:r>
      <w:proofErr w:type="spellEnd"/>
      <w:r w:rsidR="00741EFD" w:rsidRPr="00741EFD">
        <w:rPr>
          <w:rFonts w:ascii="Times New Roman" w:hAnsi="Times New Roman" w:cs="Times New Roman"/>
          <w:sz w:val="24"/>
          <w:lang w:val="ru-RU"/>
        </w:rPr>
        <w:t xml:space="preserve"> 10 класс Углублённый уровень. Методические рекомендации к</w:t>
      </w:r>
      <w:r w:rsidR="00741EFD" w:rsidRPr="00741EFD">
        <w:rPr>
          <w:rFonts w:ascii="Times New Roman" w:hAnsi="Times New Roman" w:cs="Times New Roman"/>
          <w:sz w:val="24"/>
        </w:rPr>
        <w:t> </w:t>
      </w:r>
      <w:r w:rsidR="00741EFD" w:rsidRPr="00741EFD">
        <w:rPr>
          <w:rFonts w:ascii="Times New Roman" w:hAnsi="Times New Roman" w:cs="Times New Roman"/>
          <w:sz w:val="24"/>
          <w:lang w:val="ru-RU"/>
        </w:rPr>
        <w:t xml:space="preserve"> учебнику </w:t>
      </w:r>
      <w:r w:rsidR="00741EFD" w:rsidRPr="00741EFD">
        <w:rPr>
          <w:rFonts w:ascii="Times New Roman" w:hAnsi="Times New Roman" w:cs="Times New Roman"/>
          <w:sz w:val="24"/>
        </w:rPr>
        <w:t> </w:t>
      </w:r>
      <w:r w:rsidR="00741EFD" w:rsidRPr="00741EFD">
        <w:rPr>
          <w:rFonts w:ascii="Times New Roman" w:hAnsi="Times New Roman" w:cs="Times New Roman"/>
          <w:sz w:val="24"/>
          <w:lang w:val="ru-RU"/>
        </w:rPr>
        <w:t>А.</w:t>
      </w:r>
      <w:r w:rsidR="00741EFD" w:rsidRPr="00741EFD">
        <w:rPr>
          <w:rFonts w:ascii="Times New Roman" w:hAnsi="Times New Roman" w:cs="Times New Roman"/>
          <w:sz w:val="24"/>
        </w:rPr>
        <w:t> </w:t>
      </w:r>
      <w:r w:rsidR="00741EFD" w:rsidRPr="00741EFD">
        <w:rPr>
          <w:rFonts w:ascii="Times New Roman" w:hAnsi="Times New Roman" w:cs="Times New Roman"/>
          <w:sz w:val="24"/>
          <w:lang w:val="ru-RU"/>
        </w:rPr>
        <w:t xml:space="preserve"> Г. </w:t>
      </w:r>
      <w:proofErr w:type="gramStart"/>
      <w:r w:rsidR="00741EFD" w:rsidRPr="00741EFD">
        <w:rPr>
          <w:rFonts w:ascii="Times New Roman" w:hAnsi="Times New Roman" w:cs="Times New Roman"/>
          <w:sz w:val="24"/>
          <w:lang w:val="ru-RU"/>
        </w:rPr>
        <w:t>Мерзляка</w:t>
      </w:r>
      <w:proofErr w:type="gramEnd"/>
      <w:r w:rsidR="00741EFD" w:rsidRPr="00741EFD">
        <w:rPr>
          <w:rFonts w:ascii="Times New Roman" w:hAnsi="Times New Roman" w:cs="Times New Roman"/>
          <w:sz w:val="24"/>
          <w:lang w:val="ru-RU"/>
        </w:rPr>
        <w:t xml:space="preserve">, Д. А. </w:t>
      </w:r>
      <w:proofErr w:type="spellStart"/>
      <w:r w:rsidR="00741EFD" w:rsidRPr="00741EFD">
        <w:rPr>
          <w:rFonts w:ascii="Times New Roman" w:hAnsi="Times New Roman" w:cs="Times New Roman"/>
          <w:sz w:val="24"/>
          <w:lang w:val="ru-RU"/>
        </w:rPr>
        <w:t>Номировского</w:t>
      </w:r>
      <w:proofErr w:type="spellEnd"/>
      <w:r w:rsidR="00741EFD" w:rsidRPr="00741EFD">
        <w:rPr>
          <w:rFonts w:ascii="Times New Roman" w:hAnsi="Times New Roman" w:cs="Times New Roman"/>
          <w:sz w:val="24"/>
          <w:lang w:val="ru-RU"/>
        </w:rPr>
        <w:t>, В. Б. Полякова</w:t>
      </w:r>
    </w:p>
    <w:p w:rsidR="00E6117F" w:rsidRPr="00741EFD" w:rsidRDefault="00E6117F">
      <w:pPr>
        <w:spacing w:after="0"/>
        <w:ind w:left="120"/>
        <w:rPr>
          <w:lang w:val="ru-RU"/>
        </w:rPr>
      </w:pPr>
    </w:p>
    <w:p w:rsidR="00E6117F" w:rsidRPr="00795C2C" w:rsidRDefault="00A05C0A">
      <w:pPr>
        <w:spacing w:after="0" w:line="480" w:lineRule="auto"/>
        <w:ind w:left="120"/>
        <w:rPr>
          <w:lang w:val="ru-RU"/>
        </w:rPr>
      </w:pPr>
      <w:r w:rsidRPr="00795C2C">
        <w:rPr>
          <w:rFonts w:ascii="Times New Roman" w:hAnsi="Times New Roman"/>
          <w:b/>
          <w:color w:val="000000"/>
          <w:sz w:val="28"/>
          <w:lang w:val="ru-RU"/>
        </w:rPr>
        <w:t>ЦИФРОВЫЕ ОБРАЗОВАТЕЛЬНЫЕ РЕСУРСЫ И РЕСУРСЫ СЕТИ ИНТЕРНЕТ</w:t>
      </w:r>
    </w:p>
    <w:p w:rsidR="00741EFD" w:rsidRDefault="00A05C0A" w:rsidP="00741EFD">
      <w:pPr>
        <w:spacing w:after="0" w:line="480" w:lineRule="auto"/>
        <w:ind w:left="120"/>
        <w:rPr>
          <w:rFonts w:ascii="Times New Roman" w:hAnsi="Times New Roman"/>
          <w:color w:val="000000"/>
          <w:sz w:val="24"/>
          <w:lang w:val="ru-RU"/>
        </w:rPr>
      </w:pPr>
      <w:r w:rsidRPr="00741EFD">
        <w:rPr>
          <w:rFonts w:ascii="Times New Roman" w:hAnsi="Times New Roman"/>
          <w:color w:val="000000"/>
          <w:sz w:val="28"/>
          <w:lang w:val="ru-RU"/>
        </w:rPr>
        <w:t>​</w:t>
      </w:r>
      <w:r w:rsidRPr="00741EFD">
        <w:rPr>
          <w:rFonts w:ascii="Times New Roman" w:hAnsi="Times New Roman"/>
          <w:color w:val="333333"/>
          <w:sz w:val="28"/>
          <w:lang w:val="ru-RU"/>
        </w:rPr>
        <w:t>​</w:t>
      </w:r>
      <w:r w:rsidR="00741EFD" w:rsidRPr="00BC79B3">
        <w:rPr>
          <w:rFonts w:ascii="Times New Roman" w:hAnsi="Times New Roman"/>
          <w:color w:val="000000"/>
          <w:sz w:val="24"/>
          <w:lang w:val="ru-RU"/>
        </w:rPr>
        <w:t>Библиотека ЦОК</w:t>
      </w:r>
    </w:p>
    <w:p w:rsidR="00E6117F" w:rsidRDefault="00A71097" w:rsidP="00741EFD">
      <w:pPr>
        <w:spacing w:after="0" w:line="480" w:lineRule="auto"/>
        <w:ind w:left="120"/>
        <w:rPr>
          <w:rFonts w:ascii="Times New Roman" w:hAnsi="Times New Roman"/>
          <w:color w:val="0000FF"/>
          <w:u w:val="single"/>
          <w:lang w:val="ru-RU"/>
        </w:rPr>
      </w:pPr>
      <w:hyperlink r:id="rId6" w:history="1">
        <w:r w:rsidR="00741EFD" w:rsidRPr="00374452">
          <w:rPr>
            <w:rStyle w:val="ab"/>
            <w:rFonts w:ascii="Times New Roman" w:hAnsi="Times New Roman"/>
          </w:rPr>
          <w:t>https</w:t>
        </w:r>
        <w:r w:rsidR="00741EFD" w:rsidRPr="00374452">
          <w:rPr>
            <w:rStyle w:val="ab"/>
            <w:rFonts w:ascii="Times New Roman" w:hAnsi="Times New Roman"/>
            <w:lang w:val="ru-RU"/>
          </w:rPr>
          <w:t>://</w:t>
        </w:r>
        <w:r w:rsidR="00741EFD" w:rsidRPr="00374452">
          <w:rPr>
            <w:rStyle w:val="ab"/>
            <w:rFonts w:ascii="Times New Roman" w:hAnsi="Times New Roman"/>
          </w:rPr>
          <w:t>m</w:t>
        </w:r>
        <w:r w:rsidR="00741EFD" w:rsidRPr="00374452">
          <w:rPr>
            <w:rStyle w:val="ab"/>
            <w:rFonts w:ascii="Times New Roman" w:hAnsi="Times New Roman"/>
            <w:lang w:val="ru-RU"/>
          </w:rPr>
          <w:t>.</w:t>
        </w:r>
        <w:proofErr w:type="spellStart"/>
        <w:r w:rsidR="00741EFD" w:rsidRPr="00374452">
          <w:rPr>
            <w:rStyle w:val="ab"/>
            <w:rFonts w:ascii="Times New Roman" w:hAnsi="Times New Roman"/>
          </w:rPr>
          <w:t>edsoo</w:t>
        </w:r>
        <w:proofErr w:type="spellEnd"/>
        <w:r w:rsidR="00741EFD" w:rsidRPr="00374452">
          <w:rPr>
            <w:rStyle w:val="ab"/>
            <w:rFonts w:ascii="Times New Roman" w:hAnsi="Times New Roman"/>
            <w:lang w:val="ru-RU"/>
          </w:rPr>
          <w:t>.</w:t>
        </w:r>
        <w:proofErr w:type="spellStart"/>
        <w:r w:rsidR="00741EFD" w:rsidRPr="00374452">
          <w:rPr>
            <w:rStyle w:val="ab"/>
            <w:rFonts w:ascii="Times New Roman" w:hAnsi="Times New Roman"/>
          </w:rPr>
          <w:t>ru</w:t>
        </w:r>
        <w:proofErr w:type="spellEnd"/>
        <w:r w:rsidR="00741EFD" w:rsidRPr="00374452">
          <w:rPr>
            <w:rStyle w:val="ab"/>
            <w:rFonts w:ascii="Times New Roman" w:hAnsi="Times New Roman"/>
            <w:lang w:val="ru-RU"/>
          </w:rPr>
          <w:t>/</w:t>
        </w:r>
      </w:hyperlink>
    </w:p>
    <w:p w:rsidR="00741EFD" w:rsidRPr="00741EFD" w:rsidRDefault="00741EFD" w:rsidP="00741EFD">
      <w:pPr>
        <w:spacing w:after="0" w:line="480" w:lineRule="auto"/>
        <w:ind w:left="120"/>
        <w:rPr>
          <w:rFonts w:ascii="Times New Roman" w:hAnsi="Times New Roman"/>
          <w:color w:val="000000"/>
          <w:sz w:val="24"/>
          <w:lang w:val="ru-RU"/>
        </w:rPr>
      </w:pPr>
      <w:r>
        <w:rPr>
          <w:rFonts w:ascii="Times New Roman" w:hAnsi="Times New Roman"/>
          <w:color w:val="000000"/>
          <w:sz w:val="24"/>
          <w:lang w:val="ru-RU"/>
        </w:rPr>
        <w:t>Российская электронная школа</w:t>
      </w:r>
    </w:p>
    <w:p w:rsidR="00741EFD" w:rsidRDefault="00A71097" w:rsidP="00741EFD">
      <w:pPr>
        <w:pStyle w:val="1"/>
        <w:shd w:val="clear" w:color="auto" w:fill="FFFFFF"/>
        <w:spacing w:before="0" w:after="0"/>
        <w:rPr>
          <w:rFonts w:ascii="Times New Roman" w:hAnsi="Times New Roman" w:cs="Times New Roman"/>
          <w:sz w:val="24"/>
          <w:lang w:val="ru-RU"/>
        </w:rPr>
      </w:pPr>
      <w:hyperlink r:id="rId7" w:history="1">
        <w:r w:rsidR="00741EFD" w:rsidRPr="00741EFD">
          <w:rPr>
            <w:rStyle w:val="ab"/>
            <w:rFonts w:ascii="Times New Roman" w:hAnsi="Times New Roman" w:cs="Times New Roman"/>
            <w:sz w:val="24"/>
            <w:lang w:val="ru-RU"/>
          </w:rPr>
          <w:t>https://resh.edu.ru/</w:t>
        </w:r>
      </w:hyperlink>
      <w:r w:rsidR="00741EFD" w:rsidRPr="00741EFD">
        <w:rPr>
          <w:rFonts w:ascii="Times New Roman" w:hAnsi="Times New Roman" w:cs="Times New Roman"/>
          <w:sz w:val="24"/>
          <w:lang w:val="ru-RU"/>
        </w:rPr>
        <w:t xml:space="preserve"> </w:t>
      </w:r>
    </w:p>
    <w:p w:rsidR="00741EFD" w:rsidRPr="00741EFD" w:rsidRDefault="00741EFD" w:rsidP="00741EFD">
      <w:pPr>
        <w:rPr>
          <w:lang w:val="ru-RU"/>
        </w:rPr>
      </w:pPr>
    </w:p>
    <w:p w:rsidR="00741EFD" w:rsidRPr="00741EFD" w:rsidRDefault="00741EFD" w:rsidP="00741EFD">
      <w:pPr>
        <w:pStyle w:val="1"/>
        <w:shd w:val="clear" w:color="auto" w:fill="FFFFFF"/>
        <w:spacing w:before="0" w:after="0"/>
        <w:rPr>
          <w:rFonts w:ascii="Times New Roman" w:hAnsi="Times New Roman" w:cs="Times New Roman"/>
          <w:color w:val="3C3C3B"/>
          <w:lang w:val="ru-RU"/>
        </w:rPr>
      </w:pPr>
      <w:r w:rsidRPr="00741EFD">
        <w:rPr>
          <w:rFonts w:ascii="Times New Roman" w:hAnsi="Times New Roman" w:cs="Times New Roman"/>
          <w:color w:val="3C3C3B"/>
          <w:sz w:val="24"/>
          <w:lang w:val="ru-RU"/>
        </w:rPr>
        <w:t xml:space="preserve">Библиотека </w:t>
      </w:r>
      <w:proofErr w:type="gramStart"/>
      <w:r w:rsidRPr="00741EFD">
        <w:rPr>
          <w:rFonts w:ascii="Times New Roman" w:hAnsi="Times New Roman" w:cs="Times New Roman"/>
          <w:color w:val="3C3C3B"/>
          <w:sz w:val="24"/>
          <w:lang w:val="ru-RU"/>
        </w:rPr>
        <w:t>цифрового</w:t>
      </w:r>
      <w:proofErr w:type="gramEnd"/>
      <w:r w:rsidRPr="00741EFD">
        <w:rPr>
          <w:rFonts w:ascii="Times New Roman" w:hAnsi="Times New Roman" w:cs="Times New Roman"/>
          <w:color w:val="3C3C3B"/>
          <w:sz w:val="24"/>
          <w:lang w:val="ru-RU"/>
        </w:rPr>
        <w:t xml:space="preserve"> образова</w:t>
      </w:r>
      <w:r w:rsidRPr="00741EFD">
        <w:rPr>
          <w:rFonts w:ascii="Times New Roman" w:hAnsi="Times New Roman" w:cs="Times New Roman"/>
          <w:color w:val="3C3C3B"/>
          <w:sz w:val="24"/>
          <w:lang w:val="ru-RU"/>
        </w:rPr>
        <w:softHyphen/>
        <w:t xml:space="preserve">тельного </w:t>
      </w:r>
      <w:proofErr w:type="spellStart"/>
      <w:r w:rsidRPr="00741EFD">
        <w:rPr>
          <w:rFonts w:ascii="Times New Roman" w:hAnsi="Times New Roman" w:cs="Times New Roman"/>
          <w:color w:val="3C3C3B"/>
          <w:sz w:val="24"/>
          <w:lang w:val="ru-RU"/>
        </w:rPr>
        <w:t>контента</w:t>
      </w:r>
      <w:proofErr w:type="spellEnd"/>
      <w:r w:rsidRPr="00741EFD">
        <w:rPr>
          <w:rFonts w:ascii="Times New Roman" w:hAnsi="Times New Roman" w:cs="Times New Roman"/>
          <w:color w:val="3C3C3B"/>
          <w:sz w:val="24"/>
        </w:rPr>
        <w:t> </w:t>
      </w:r>
    </w:p>
    <w:p w:rsidR="00E6117F" w:rsidRDefault="00E6117F">
      <w:pPr>
        <w:rPr>
          <w:lang w:val="ru-RU"/>
        </w:rPr>
      </w:pPr>
    </w:p>
    <w:p w:rsidR="00741EFD" w:rsidRPr="00741EFD" w:rsidRDefault="00A71097">
      <w:pPr>
        <w:rPr>
          <w:lang w:val="ru-RU"/>
        </w:rPr>
        <w:sectPr w:rsidR="00741EFD" w:rsidRPr="00741EFD">
          <w:pgSz w:w="11906" w:h="16383"/>
          <w:pgMar w:top="1134" w:right="850" w:bottom="1134" w:left="1701" w:header="720" w:footer="720" w:gutter="0"/>
          <w:cols w:space="720"/>
        </w:sectPr>
      </w:pPr>
      <w:hyperlink r:id="rId8" w:history="1">
        <w:r w:rsidR="00741EFD" w:rsidRPr="00374452">
          <w:rPr>
            <w:rStyle w:val="ab"/>
            <w:lang w:val="ru-RU"/>
          </w:rPr>
          <w:t>https://urok.apkpro.ru</w:t>
        </w:r>
      </w:hyperlink>
      <w:r w:rsidR="00741EFD">
        <w:rPr>
          <w:lang w:val="ru-RU"/>
        </w:rPr>
        <w:t xml:space="preserve"> </w:t>
      </w:r>
    </w:p>
    <w:bookmarkEnd w:id="7"/>
    <w:p w:rsidR="00A71097" w:rsidRPr="00741EFD" w:rsidRDefault="00A71097">
      <w:pPr>
        <w:rPr>
          <w:lang w:val="ru-RU"/>
        </w:rPr>
      </w:pPr>
    </w:p>
    <w:sectPr w:rsidR="00A71097" w:rsidRPr="00741EFD" w:rsidSect="00E6117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1408D"/>
    <w:multiLevelType w:val="multilevel"/>
    <w:tmpl w:val="E7564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502B72"/>
    <w:multiLevelType w:val="multilevel"/>
    <w:tmpl w:val="D632F8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E6117F"/>
    <w:rsid w:val="00582F79"/>
    <w:rsid w:val="00741EFD"/>
    <w:rsid w:val="00795C2C"/>
    <w:rsid w:val="00A05C0A"/>
    <w:rsid w:val="00A71097"/>
    <w:rsid w:val="00E61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6117F"/>
    <w:rPr>
      <w:color w:val="0000FF" w:themeColor="hyperlink"/>
      <w:u w:val="single"/>
    </w:rPr>
  </w:style>
  <w:style w:type="table" w:styleId="ac">
    <w:name w:val="Table Grid"/>
    <w:basedOn w:val="a1"/>
    <w:uiPriority w:val="59"/>
    <w:rsid w:val="00E611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82F7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82F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7709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ok.apkpro.ru" TargetMode="External"/><Relationship Id="rId3" Type="http://schemas.openxmlformats.org/officeDocument/2006/relationships/settings" Target="settings.xml"/><Relationship Id="rId7" Type="http://schemas.openxmlformats.org/officeDocument/2006/relationships/hyperlink" Target="https://resh.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6530</Words>
  <Characters>37225</Characters>
  <Application>Microsoft Office Word</Application>
  <DocSecurity>0</DocSecurity>
  <Lines>310</Lines>
  <Paragraphs>87</Paragraphs>
  <ScaleCrop>false</ScaleCrop>
  <Company/>
  <LinksUpToDate>false</LinksUpToDate>
  <CharactersWithSpaces>43668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andmin</dc:creator>
  <cp:lastModifiedBy>Учитель</cp:lastModifiedBy>
  <cp:revision>2</cp:revision>
  <dcterms:created xsi:type="dcterms:W3CDTF">2023-09-25T07:15:00Z</dcterms:created>
  <dcterms:modified xsi:type="dcterms:W3CDTF">2023-09-25T07:15:00Z</dcterms:modified>
</cp:coreProperties>
</file>